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A1D" w14:textId="421497A4" w:rsidR="00D32303" w:rsidRDefault="00D32303" w:rsidP="00EF7CDD">
      <w:pPr>
        <w:pStyle w:val="MAIN-TITLE"/>
      </w:pPr>
    </w:p>
    <w:p w14:paraId="7D0A3C41" w14:textId="49A6F6AE" w:rsidR="00DC027F" w:rsidRPr="00BD6E18" w:rsidRDefault="001B0860" w:rsidP="00EF7CDD">
      <w:pPr>
        <w:pStyle w:val="MAIN-TITLE"/>
      </w:pPr>
      <w:r w:rsidRPr="00BD6E18">
        <w:t>IEC System for certification to standards relating to equipment for use in Explosive Atmospheres (IECEx System)</w:t>
      </w:r>
    </w:p>
    <w:p w14:paraId="0CB69595" w14:textId="77777777" w:rsidR="001B0860" w:rsidRPr="00BD6E18" w:rsidRDefault="001B0860" w:rsidP="00EF7CDD">
      <w:pPr>
        <w:pStyle w:val="MAIN-TITLE"/>
      </w:pPr>
    </w:p>
    <w:p w14:paraId="1E03FFCF" w14:textId="17D1BBD6" w:rsidR="001B0860" w:rsidRPr="00913966" w:rsidRDefault="002E1356" w:rsidP="00EF7CDD">
      <w:pPr>
        <w:pStyle w:val="MAIN-TITLE"/>
      </w:pPr>
      <w:r>
        <w:t>Application to become</w:t>
      </w:r>
      <w:r w:rsidR="00173300">
        <w:t xml:space="preserve"> an</w:t>
      </w:r>
      <w:r>
        <w:t xml:space="preserve"> </w:t>
      </w:r>
      <w:r w:rsidR="006F1543" w:rsidRPr="006F1543">
        <w:t xml:space="preserve">Additional Testing Facility </w:t>
      </w:r>
      <w:r w:rsidR="006F1543">
        <w:t>(ATF)</w:t>
      </w:r>
      <w:r w:rsidR="003D4F05" w:rsidRPr="00BD6E18">
        <w:t xml:space="preserve"> </w:t>
      </w:r>
      <w:r w:rsidR="006D1C1A">
        <w:t xml:space="preserve">in </w:t>
      </w:r>
      <w:r w:rsidR="00126D51">
        <w:t xml:space="preserve">the </w:t>
      </w:r>
      <w:r w:rsidR="00A132FA" w:rsidRPr="00A132FA">
        <w:t>IECEx Certified Equipment Scheme</w:t>
      </w:r>
    </w:p>
    <w:p w14:paraId="1AC1B721" w14:textId="77777777" w:rsidR="00EF7CDD" w:rsidRPr="00BD6E18" w:rsidRDefault="00EF7CDD" w:rsidP="00EF7CDD">
      <w:pPr>
        <w:pStyle w:val="MAIN-TITLE"/>
        <w:pBdr>
          <w:bottom w:val="single" w:sz="4" w:space="1" w:color="auto"/>
        </w:pBdr>
      </w:pPr>
    </w:p>
    <w:p w14:paraId="149B1E5E" w14:textId="77777777" w:rsidR="005D2D91" w:rsidRPr="00BD6E18" w:rsidRDefault="005D2D91" w:rsidP="00EF7CDD">
      <w:pPr>
        <w:pStyle w:val="MAIN-TITLE"/>
        <w:pBdr>
          <w:bottom w:val="single" w:sz="4" w:space="1" w:color="auto"/>
        </w:pBdr>
      </w:pPr>
    </w:p>
    <w:p w14:paraId="1DE8CA87" w14:textId="77777777" w:rsidR="00EF7CDD" w:rsidRPr="00BD6E18" w:rsidRDefault="00EF7CDD" w:rsidP="00EF7CDD">
      <w:pPr>
        <w:pStyle w:val="MAIN-TITLE"/>
      </w:pPr>
    </w:p>
    <w:p w14:paraId="06AE505F" w14:textId="77777777" w:rsidR="00EF7CDD" w:rsidRPr="00BD6E18" w:rsidRDefault="00EF7CDD" w:rsidP="00EF7CDD">
      <w:pPr>
        <w:pStyle w:val="MAIN-TITLE"/>
      </w:pPr>
    </w:p>
    <w:p w14:paraId="684E103F" w14:textId="31C43DD3" w:rsidR="001B0860" w:rsidRPr="00BD6E18" w:rsidRDefault="000F1891" w:rsidP="00EF7CDD">
      <w:pPr>
        <w:pStyle w:val="MAIN-TITLE"/>
      </w:pPr>
      <w:r w:rsidRPr="00BD6E18">
        <w:t xml:space="preserve">IECEx </w:t>
      </w:r>
      <w:r w:rsidR="008F646B">
        <w:t xml:space="preserve">ATF </w:t>
      </w:r>
      <w:r w:rsidR="008E77E3">
        <w:t xml:space="preserve">application for </w:t>
      </w:r>
      <w:r w:rsidR="001035B4" w:rsidRPr="00BD6E18">
        <w:rPr>
          <w:color w:val="00B0F0"/>
        </w:rPr>
        <w:t>&lt;</w:t>
      </w:r>
      <w:r w:rsidR="00EF7CDD" w:rsidRPr="00BD6E18">
        <w:rPr>
          <w:color w:val="00B0F0"/>
        </w:rPr>
        <w:t xml:space="preserve">Insert </w:t>
      </w:r>
      <w:r w:rsidR="001035B4" w:rsidRPr="00BD6E18">
        <w:rPr>
          <w:color w:val="00B0F0"/>
        </w:rPr>
        <w:t>body name&gt;</w:t>
      </w:r>
    </w:p>
    <w:p w14:paraId="15D22285" w14:textId="77777777" w:rsidR="001B0860" w:rsidRPr="00BD6E18" w:rsidRDefault="001B0860" w:rsidP="00EF7CDD">
      <w:pPr>
        <w:pStyle w:val="MAIN-TITLE"/>
      </w:pPr>
    </w:p>
    <w:p w14:paraId="398315CB" w14:textId="77777777" w:rsidR="001B0860" w:rsidRPr="00BD6E18" w:rsidRDefault="001B0860" w:rsidP="00EF7CDD">
      <w:pPr>
        <w:pStyle w:val="MAIN-TITLE"/>
      </w:pPr>
    </w:p>
    <w:p w14:paraId="74E7DF8A" w14:textId="77777777" w:rsidR="001B0860" w:rsidRPr="00BD6E18" w:rsidRDefault="001B0860" w:rsidP="00EF7CDD">
      <w:pPr>
        <w:pStyle w:val="MAIN-TITLE"/>
      </w:pPr>
    </w:p>
    <w:p w14:paraId="7E77A651" w14:textId="77777777" w:rsidR="001B0860" w:rsidRPr="00BD6E18" w:rsidRDefault="001B0860" w:rsidP="00EF7CDD">
      <w:pPr>
        <w:pStyle w:val="MAIN-TITLE"/>
      </w:pPr>
    </w:p>
    <w:p w14:paraId="4F3474ED" w14:textId="77777777" w:rsidR="001B0860" w:rsidRPr="00BD6E18" w:rsidRDefault="001B0860" w:rsidP="00EF7CDD">
      <w:pPr>
        <w:pStyle w:val="MAIN-TITLE"/>
      </w:pPr>
    </w:p>
    <w:p w14:paraId="0E106E8F" w14:textId="77777777" w:rsidR="001B0860" w:rsidRPr="00BD6E18" w:rsidRDefault="001B0860" w:rsidP="00EF7CDD">
      <w:pPr>
        <w:pStyle w:val="MAIN-TITLE"/>
      </w:pPr>
    </w:p>
    <w:p w14:paraId="276E2E94" w14:textId="77777777" w:rsidR="001B0860" w:rsidRPr="00BD6E18" w:rsidRDefault="001B0860" w:rsidP="00EF7CDD">
      <w:pPr>
        <w:pStyle w:val="MAIN-TITLE"/>
      </w:pPr>
    </w:p>
    <w:p w14:paraId="48FDBA4F" w14:textId="77777777" w:rsidR="001B0860" w:rsidRPr="00BD6E18" w:rsidRDefault="001B0860" w:rsidP="00EF7CDD">
      <w:pPr>
        <w:pStyle w:val="MAIN-TITLE"/>
      </w:pPr>
    </w:p>
    <w:p w14:paraId="48E13AAC" w14:textId="77777777" w:rsidR="001B0860" w:rsidRPr="00BD6E18" w:rsidRDefault="001B0860" w:rsidP="00EF7CDD">
      <w:pPr>
        <w:pStyle w:val="MAIN-TITLE"/>
      </w:pPr>
    </w:p>
    <w:p w14:paraId="0394A763" w14:textId="77777777" w:rsidR="001B0860" w:rsidRPr="00BD6E18" w:rsidRDefault="001B0860" w:rsidP="00EF7CDD">
      <w:pPr>
        <w:pStyle w:val="MAIN-TITLE"/>
      </w:pPr>
    </w:p>
    <w:p w14:paraId="78E63EB4" w14:textId="77777777" w:rsidR="001B0860" w:rsidRPr="00BD6E18" w:rsidRDefault="001B0860" w:rsidP="00EF7CDD">
      <w:pPr>
        <w:pStyle w:val="MAIN-TITLE"/>
      </w:pPr>
    </w:p>
    <w:p w14:paraId="34007302" w14:textId="77777777" w:rsidR="003D4F05" w:rsidRPr="00BD6E18" w:rsidRDefault="003D4F05" w:rsidP="00EF7CDD">
      <w:pPr>
        <w:pStyle w:val="MAIN-TITLE"/>
      </w:pPr>
    </w:p>
    <w:p w14:paraId="1048D1B2" w14:textId="77777777" w:rsidR="003D4F05" w:rsidRPr="00BD6E18" w:rsidRDefault="003D4F05" w:rsidP="00EF7CDD">
      <w:pPr>
        <w:pStyle w:val="MAIN-TITLE"/>
      </w:pPr>
    </w:p>
    <w:p w14:paraId="54A15575" w14:textId="77777777" w:rsidR="003D4F05" w:rsidRPr="00BD6E18" w:rsidRDefault="003D4F05" w:rsidP="00EF7CDD">
      <w:pPr>
        <w:pStyle w:val="MAIN-TITLE"/>
      </w:pPr>
    </w:p>
    <w:p w14:paraId="4C584165" w14:textId="77777777" w:rsidR="001B0860" w:rsidRPr="00BD6E18" w:rsidRDefault="001B0860" w:rsidP="00EF7CDD">
      <w:pPr>
        <w:pStyle w:val="MAIN-TITLE"/>
      </w:pPr>
    </w:p>
    <w:p w14:paraId="70D19C00" w14:textId="77777777" w:rsidR="001B0860" w:rsidRPr="00BD6E18" w:rsidRDefault="001B0860" w:rsidP="00EF7CDD">
      <w:pPr>
        <w:pStyle w:val="MAIN-TITLE"/>
      </w:pPr>
    </w:p>
    <w:p w14:paraId="345AA3D0" w14:textId="77777777" w:rsidR="001B0860" w:rsidRPr="00BD6E18" w:rsidRDefault="001B0860" w:rsidP="00EF7CDD">
      <w:pPr>
        <w:pStyle w:val="MAIN-TITLE"/>
      </w:pPr>
    </w:p>
    <w:p w14:paraId="144B2720" w14:textId="77777777" w:rsidR="001B0860" w:rsidRPr="00913966" w:rsidRDefault="001B0860" w:rsidP="00EF7CDD">
      <w:pPr>
        <w:spacing w:after="200" w:line="260" w:lineRule="exact"/>
        <w:jc w:val="left"/>
        <w:rPr>
          <w:spacing w:val="0"/>
          <w:sz w:val="24"/>
          <w:szCs w:val="24"/>
          <w:lang w:eastAsia="en-US"/>
        </w:rPr>
      </w:pPr>
      <w:r w:rsidRPr="00913966">
        <w:rPr>
          <w:rFonts w:eastAsia="SimSun" w:cs="Arial Bold"/>
          <w:spacing w:val="0"/>
          <w:sz w:val="18"/>
          <w:szCs w:val="18"/>
        </w:rPr>
        <w:t>INTERNATIONAL</w:t>
      </w:r>
      <w:r w:rsidRPr="00913966">
        <w:rPr>
          <w:rFonts w:eastAsia="SimSun" w:cs="Arial Bold"/>
          <w:spacing w:val="0"/>
          <w:sz w:val="18"/>
          <w:szCs w:val="18"/>
        </w:rPr>
        <w:br/>
        <w:t>ELECTROTECHNICAL</w:t>
      </w:r>
      <w:r w:rsidRPr="00913966">
        <w:rPr>
          <w:rFonts w:eastAsia="SimSun" w:cs="Arial Bold"/>
          <w:spacing w:val="0"/>
          <w:sz w:val="18"/>
          <w:szCs w:val="18"/>
        </w:rPr>
        <w:br/>
        <w:t>COMMISSION</w:t>
      </w:r>
    </w:p>
    <w:p w14:paraId="2228B1D2" w14:textId="7E52C122" w:rsidR="001B0860" w:rsidRPr="00913966" w:rsidRDefault="00B0066A" w:rsidP="001B0860">
      <w:pPr>
        <w:jc w:val="left"/>
        <w:rPr>
          <w:spacing w:val="0"/>
          <w:sz w:val="24"/>
          <w:szCs w:val="24"/>
          <w:lang w:eastAsia="en-US"/>
        </w:rPr>
      </w:pPr>
      <w:r>
        <w:rPr>
          <w:noProof/>
          <w:lang w:val="en-AU" w:eastAsia="en-AU"/>
        </w:rPr>
        <mc:AlternateContent>
          <mc:Choice Requires="wps">
            <w:drawing>
              <wp:anchor distT="4294967295" distB="4294967295" distL="114300" distR="114300" simplePos="0" relativeHeight="251658240" behindDoc="0" locked="0" layoutInCell="1" allowOverlap="1" wp14:anchorId="3FCC1715" wp14:editId="471B532D">
                <wp:simplePos x="0" y="0"/>
                <wp:positionH relativeFrom="column">
                  <wp:posOffset>66040</wp:posOffset>
                </wp:positionH>
                <wp:positionV relativeFrom="paragraph">
                  <wp:posOffset>47624</wp:posOffset>
                </wp:positionV>
                <wp:extent cx="5679440" cy="0"/>
                <wp:effectExtent l="0" t="0" r="0" b="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7C8A" id="Line 1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3.75pt" to="45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"/>
            </w:pict>
          </mc:Fallback>
        </mc:AlternateContent>
      </w:r>
    </w:p>
    <w:p w14:paraId="0E3A8BCD" w14:textId="77777777" w:rsidR="001B0860" w:rsidRPr="00913966" w:rsidRDefault="001B0860" w:rsidP="001B0860">
      <w:pPr>
        <w:jc w:val="left"/>
        <w:rPr>
          <w:spacing w:val="0"/>
          <w:sz w:val="24"/>
          <w:szCs w:val="24"/>
          <w:lang w:eastAsia="en-US"/>
        </w:rPr>
      </w:pPr>
    </w:p>
    <w:p w14:paraId="7711E806" w14:textId="77777777" w:rsidR="001B0860" w:rsidRPr="00BD6E18" w:rsidRDefault="001B0860" w:rsidP="00EF7CDD">
      <w:pPr>
        <w:pStyle w:val="MAIN-TITLE"/>
      </w:pPr>
      <w:r w:rsidRPr="00BD6E18">
        <w:br w:type="page"/>
      </w:r>
      <w:r w:rsidRPr="00BD6E18">
        <w:lastRenderedPageBreak/>
        <w:t>CONTENTS</w:t>
      </w:r>
    </w:p>
    <w:p w14:paraId="703084E2" w14:textId="1BD92F41" w:rsidR="00AD6154" w:rsidRDefault="006947D6">
      <w:pPr>
        <w:pStyle w:val="TOC1"/>
        <w:rPr>
          <w:rFonts w:asciiTheme="minorHAnsi" w:eastAsiaTheme="minorEastAsia" w:hAnsiTheme="minorHAnsi" w:cstheme="minorBidi"/>
          <w:spacing w:val="0"/>
          <w:kern w:val="2"/>
          <w:sz w:val="24"/>
          <w:szCs w:val="24"/>
          <w:lang w:val="en-AU" w:eastAsia="en-AU"/>
          <w14:ligatures w14:val="standardContextual"/>
        </w:rPr>
      </w:pPr>
      <w:r w:rsidRPr="003360C1">
        <w:fldChar w:fldCharType="begin"/>
      </w:r>
      <w:r w:rsidR="001035B4" w:rsidRPr="00BD6E18">
        <w:instrText xml:space="preserve"> TOC \o "1-3" \h \z \u </w:instrText>
      </w:r>
      <w:r w:rsidRPr="003360C1">
        <w:fldChar w:fldCharType="separate"/>
      </w:r>
      <w:hyperlink w:anchor="_Toc205554182" w:history="1">
        <w:r w:rsidR="00AD6154" w:rsidRPr="00BD4A5E">
          <w:rPr>
            <w:rStyle w:val="Hyperlink"/>
            <w:b/>
            <w:bCs/>
          </w:rPr>
          <w:t>Introduction</w:t>
        </w:r>
        <w:r w:rsidR="00AD6154">
          <w:rPr>
            <w:webHidden/>
          </w:rPr>
          <w:tab/>
        </w:r>
        <w:r w:rsidR="00AD6154">
          <w:rPr>
            <w:webHidden/>
          </w:rPr>
          <w:fldChar w:fldCharType="begin"/>
        </w:r>
        <w:r w:rsidR="00AD6154">
          <w:rPr>
            <w:webHidden/>
          </w:rPr>
          <w:instrText xml:space="preserve"> PAGEREF _Toc205554182 \h </w:instrText>
        </w:r>
        <w:r w:rsidR="00AD6154">
          <w:rPr>
            <w:webHidden/>
          </w:rPr>
        </w:r>
        <w:r w:rsidR="00AD6154">
          <w:rPr>
            <w:webHidden/>
          </w:rPr>
          <w:fldChar w:fldCharType="separate"/>
        </w:r>
        <w:r w:rsidR="00AD6154">
          <w:rPr>
            <w:webHidden/>
          </w:rPr>
          <w:t>4</w:t>
        </w:r>
        <w:r w:rsidR="00AD6154">
          <w:rPr>
            <w:webHidden/>
          </w:rPr>
          <w:fldChar w:fldCharType="end"/>
        </w:r>
      </w:hyperlink>
    </w:p>
    <w:p w14:paraId="1066D168" w14:textId="0FCB5A49"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3" w:history="1">
        <w:r w:rsidRPr="00BD4A5E">
          <w:rPr>
            <w:rStyle w:val="Hyperlink"/>
          </w:rPr>
          <w:t>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Application introduction</w:t>
        </w:r>
        <w:r>
          <w:rPr>
            <w:webHidden/>
          </w:rPr>
          <w:tab/>
        </w:r>
        <w:r>
          <w:rPr>
            <w:webHidden/>
          </w:rPr>
          <w:fldChar w:fldCharType="begin"/>
        </w:r>
        <w:r>
          <w:rPr>
            <w:webHidden/>
          </w:rPr>
          <w:instrText xml:space="preserve"> PAGEREF _Toc205554183 \h </w:instrText>
        </w:r>
        <w:r>
          <w:rPr>
            <w:webHidden/>
          </w:rPr>
        </w:r>
        <w:r>
          <w:rPr>
            <w:webHidden/>
          </w:rPr>
          <w:fldChar w:fldCharType="separate"/>
        </w:r>
        <w:r>
          <w:rPr>
            <w:webHidden/>
          </w:rPr>
          <w:t>4</w:t>
        </w:r>
        <w:r>
          <w:rPr>
            <w:webHidden/>
          </w:rPr>
          <w:fldChar w:fldCharType="end"/>
        </w:r>
      </w:hyperlink>
    </w:p>
    <w:p w14:paraId="537C4DA2" w14:textId="24B4D6B0"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4" w:history="1">
        <w:r w:rsidRPr="00BD4A5E">
          <w:rPr>
            <w:rStyle w:val="Hyperlink"/>
          </w:rPr>
          <w:t>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Description of the testing facility</w:t>
        </w:r>
        <w:r>
          <w:rPr>
            <w:webHidden/>
          </w:rPr>
          <w:tab/>
        </w:r>
        <w:r>
          <w:rPr>
            <w:webHidden/>
          </w:rPr>
          <w:fldChar w:fldCharType="begin"/>
        </w:r>
        <w:r>
          <w:rPr>
            <w:webHidden/>
          </w:rPr>
          <w:instrText xml:space="preserve"> PAGEREF _Toc205554184 \h </w:instrText>
        </w:r>
        <w:r>
          <w:rPr>
            <w:webHidden/>
          </w:rPr>
        </w:r>
        <w:r>
          <w:rPr>
            <w:webHidden/>
          </w:rPr>
          <w:fldChar w:fldCharType="separate"/>
        </w:r>
        <w:r>
          <w:rPr>
            <w:webHidden/>
          </w:rPr>
          <w:t>4</w:t>
        </w:r>
        <w:r>
          <w:rPr>
            <w:webHidden/>
          </w:rPr>
          <w:fldChar w:fldCharType="end"/>
        </w:r>
      </w:hyperlink>
    </w:p>
    <w:p w14:paraId="62BB2B4C" w14:textId="46173EC7"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5" w:history="1">
        <w:r w:rsidRPr="00BD4A5E">
          <w:rPr>
            <w:rStyle w:val="Hyperlink"/>
          </w:rPr>
          <w:t>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List of standards for scope</w:t>
        </w:r>
        <w:r>
          <w:rPr>
            <w:webHidden/>
          </w:rPr>
          <w:tab/>
        </w:r>
        <w:r>
          <w:rPr>
            <w:webHidden/>
          </w:rPr>
          <w:fldChar w:fldCharType="begin"/>
        </w:r>
        <w:r>
          <w:rPr>
            <w:webHidden/>
          </w:rPr>
          <w:instrText xml:space="preserve"> PAGEREF _Toc205554185 \h </w:instrText>
        </w:r>
        <w:r>
          <w:rPr>
            <w:webHidden/>
          </w:rPr>
        </w:r>
        <w:r>
          <w:rPr>
            <w:webHidden/>
          </w:rPr>
          <w:fldChar w:fldCharType="separate"/>
        </w:r>
        <w:r>
          <w:rPr>
            <w:webHidden/>
          </w:rPr>
          <w:t>4</w:t>
        </w:r>
        <w:r>
          <w:rPr>
            <w:webHidden/>
          </w:rPr>
          <w:fldChar w:fldCharType="end"/>
        </w:r>
      </w:hyperlink>
    </w:p>
    <w:p w14:paraId="4178EE95" w14:textId="4481789B"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6" w:history="1">
        <w:r w:rsidRPr="00BD4A5E">
          <w:rPr>
            <w:rStyle w:val="Hyperlink"/>
          </w:rPr>
          <w:t>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Additional Information to be provided</w:t>
        </w:r>
        <w:r>
          <w:rPr>
            <w:webHidden/>
          </w:rPr>
          <w:tab/>
        </w:r>
        <w:r>
          <w:rPr>
            <w:webHidden/>
          </w:rPr>
          <w:fldChar w:fldCharType="begin"/>
        </w:r>
        <w:r>
          <w:rPr>
            <w:webHidden/>
          </w:rPr>
          <w:instrText xml:space="preserve"> PAGEREF _Toc205554186 \h </w:instrText>
        </w:r>
        <w:r>
          <w:rPr>
            <w:webHidden/>
          </w:rPr>
        </w:r>
        <w:r>
          <w:rPr>
            <w:webHidden/>
          </w:rPr>
          <w:fldChar w:fldCharType="separate"/>
        </w:r>
        <w:r>
          <w:rPr>
            <w:webHidden/>
          </w:rPr>
          <w:t>4</w:t>
        </w:r>
        <w:r>
          <w:rPr>
            <w:webHidden/>
          </w:rPr>
          <w:fldChar w:fldCharType="end"/>
        </w:r>
      </w:hyperlink>
    </w:p>
    <w:p w14:paraId="57659A27" w14:textId="3AA13140"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7" w:history="1">
        <w:r w:rsidRPr="00BD4A5E">
          <w:rPr>
            <w:rStyle w:val="Hyperlink"/>
          </w:rPr>
          <w:t>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Number of test reports issued</w:t>
        </w:r>
        <w:r>
          <w:rPr>
            <w:webHidden/>
          </w:rPr>
          <w:tab/>
        </w:r>
        <w:r>
          <w:rPr>
            <w:webHidden/>
          </w:rPr>
          <w:fldChar w:fldCharType="begin"/>
        </w:r>
        <w:r>
          <w:rPr>
            <w:webHidden/>
          </w:rPr>
          <w:instrText xml:space="preserve"> PAGEREF _Toc205554187 \h </w:instrText>
        </w:r>
        <w:r>
          <w:rPr>
            <w:webHidden/>
          </w:rPr>
        </w:r>
        <w:r>
          <w:rPr>
            <w:webHidden/>
          </w:rPr>
          <w:fldChar w:fldCharType="separate"/>
        </w:r>
        <w:r>
          <w:rPr>
            <w:webHidden/>
          </w:rPr>
          <w:t>4</w:t>
        </w:r>
        <w:r>
          <w:rPr>
            <w:webHidden/>
          </w:rPr>
          <w:fldChar w:fldCharType="end"/>
        </w:r>
      </w:hyperlink>
    </w:p>
    <w:p w14:paraId="6FD7A3B4" w14:textId="60B6BEA5"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8" w:history="1">
        <w:r w:rsidRPr="00BD4A5E">
          <w:rPr>
            <w:rStyle w:val="Hyperlink"/>
          </w:rPr>
          <w:t>6</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Participation in IECEx Proficiency Testing Program</w:t>
        </w:r>
        <w:r>
          <w:rPr>
            <w:webHidden/>
          </w:rPr>
          <w:tab/>
        </w:r>
        <w:r>
          <w:rPr>
            <w:webHidden/>
          </w:rPr>
          <w:fldChar w:fldCharType="begin"/>
        </w:r>
        <w:r>
          <w:rPr>
            <w:webHidden/>
          </w:rPr>
          <w:instrText xml:space="preserve"> PAGEREF _Toc205554188 \h </w:instrText>
        </w:r>
        <w:r>
          <w:rPr>
            <w:webHidden/>
          </w:rPr>
        </w:r>
        <w:r>
          <w:rPr>
            <w:webHidden/>
          </w:rPr>
          <w:fldChar w:fldCharType="separate"/>
        </w:r>
        <w:r>
          <w:rPr>
            <w:webHidden/>
          </w:rPr>
          <w:t>5</w:t>
        </w:r>
        <w:r>
          <w:rPr>
            <w:webHidden/>
          </w:rPr>
          <w:fldChar w:fldCharType="end"/>
        </w:r>
      </w:hyperlink>
    </w:p>
    <w:p w14:paraId="3EB032EB" w14:textId="2A77FBE5"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89" w:history="1">
        <w:r w:rsidRPr="00BD4A5E">
          <w:rPr>
            <w:rStyle w:val="Hyperlink"/>
          </w:rPr>
          <w:t>7</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Data Protection disclaimer</w:t>
        </w:r>
        <w:r>
          <w:rPr>
            <w:webHidden/>
          </w:rPr>
          <w:tab/>
        </w:r>
        <w:r>
          <w:rPr>
            <w:webHidden/>
          </w:rPr>
          <w:fldChar w:fldCharType="begin"/>
        </w:r>
        <w:r>
          <w:rPr>
            <w:webHidden/>
          </w:rPr>
          <w:instrText xml:space="preserve"> PAGEREF _Toc205554189 \h </w:instrText>
        </w:r>
        <w:r>
          <w:rPr>
            <w:webHidden/>
          </w:rPr>
        </w:r>
        <w:r>
          <w:rPr>
            <w:webHidden/>
          </w:rPr>
          <w:fldChar w:fldCharType="separate"/>
        </w:r>
        <w:r>
          <w:rPr>
            <w:webHidden/>
          </w:rPr>
          <w:t>5</w:t>
        </w:r>
        <w:r>
          <w:rPr>
            <w:webHidden/>
          </w:rPr>
          <w:fldChar w:fldCharType="end"/>
        </w:r>
      </w:hyperlink>
    </w:p>
    <w:p w14:paraId="089E2509" w14:textId="2A865411"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90" w:history="1">
        <w:r w:rsidRPr="00BD4A5E">
          <w:rPr>
            <w:rStyle w:val="Hyperlink"/>
          </w:rPr>
          <w:t>8</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Declaration</w:t>
        </w:r>
        <w:r>
          <w:rPr>
            <w:webHidden/>
          </w:rPr>
          <w:tab/>
        </w:r>
        <w:r>
          <w:rPr>
            <w:webHidden/>
          </w:rPr>
          <w:fldChar w:fldCharType="begin"/>
        </w:r>
        <w:r>
          <w:rPr>
            <w:webHidden/>
          </w:rPr>
          <w:instrText xml:space="preserve"> PAGEREF _Toc205554190 \h </w:instrText>
        </w:r>
        <w:r>
          <w:rPr>
            <w:webHidden/>
          </w:rPr>
        </w:r>
        <w:r>
          <w:rPr>
            <w:webHidden/>
          </w:rPr>
          <w:fldChar w:fldCharType="separate"/>
        </w:r>
        <w:r>
          <w:rPr>
            <w:webHidden/>
          </w:rPr>
          <w:t>5</w:t>
        </w:r>
        <w:r>
          <w:rPr>
            <w:webHidden/>
          </w:rPr>
          <w:fldChar w:fldCharType="end"/>
        </w:r>
      </w:hyperlink>
    </w:p>
    <w:p w14:paraId="35FF7E92" w14:textId="7148CF86"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91" w:history="1">
        <w:r w:rsidRPr="00BD4A5E">
          <w:rPr>
            <w:rStyle w:val="Hyperlink"/>
          </w:rPr>
          <w:t>9</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Application</w:t>
        </w:r>
        <w:r>
          <w:rPr>
            <w:webHidden/>
          </w:rPr>
          <w:tab/>
        </w:r>
        <w:r>
          <w:rPr>
            <w:webHidden/>
          </w:rPr>
          <w:fldChar w:fldCharType="begin"/>
        </w:r>
        <w:r>
          <w:rPr>
            <w:webHidden/>
          </w:rPr>
          <w:instrText xml:space="preserve"> PAGEREF _Toc205554191 \h </w:instrText>
        </w:r>
        <w:r>
          <w:rPr>
            <w:webHidden/>
          </w:rPr>
        </w:r>
        <w:r>
          <w:rPr>
            <w:webHidden/>
          </w:rPr>
          <w:fldChar w:fldCharType="separate"/>
        </w:r>
        <w:r>
          <w:rPr>
            <w:webHidden/>
          </w:rPr>
          <w:t>5</w:t>
        </w:r>
        <w:r>
          <w:rPr>
            <w:webHidden/>
          </w:rPr>
          <w:fldChar w:fldCharType="end"/>
        </w:r>
      </w:hyperlink>
    </w:p>
    <w:p w14:paraId="25A778A3" w14:textId="00A497D2"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92" w:history="1">
        <w:r w:rsidRPr="00BD4A5E">
          <w:rPr>
            <w:rStyle w:val="Hyperlink"/>
            <w:lang w:eastAsia="en-AU"/>
          </w:rPr>
          <w:t>Annex A</w:t>
        </w:r>
        <w:r w:rsidRPr="00BD4A5E">
          <w:rPr>
            <w:rStyle w:val="Hyperlink"/>
          </w:rPr>
          <w:t xml:space="preserve"> Requested</w:t>
        </w:r>
        <w:r w:rsidRPr="00BD4A5E">
          <w:rPr>
            <w:rStyle w:val="Hyperlink"/>
            <w:lang w:eastAsia="en-AU"/>
          </w:rPr>
          <w:t xml:space="preserve"> scope for IECEx Certified Equipment Scheme</w:t>
        </w:r>
        <w:r>
          <w:rPr>
            <w:webHidden/>
          </w:rPr>
          <w:tab/>
        </w:r>
        <w:r>
          <w:rPr>
            <w:webHidden/>
          </w:rPr>
          <w:fldChar w:fldCharType="begin"/>
        </w:r>
        <w:r>
          <w:rPr>
            <w:webHidden/>
          </w:rPr>
          <w:instrText xml:space="preserve"> PAGEREF _Toc205554192 \h </w:instrText>
        </w:r>
        <w:r>
          <w:rPr>
            <w:webHidden/>
          </w:rPr>
        </w:r>
        <w:r>
          <w:rPr>
            <w:webHidden/>
          </w:rPr>
          <w:fldChar w:fldCharType="separate"/>
        </w:r>
        <w:r>
          <w:rPr>
            <w:webHidden/>
          </w:rPr>
          <w:t>6</w:t>
        </w:r>
        <w:r>
          <w:rPr>
            <w:webHidden/>
          </w:rPr>
          <w:fldChar w:fldCharType="end"/>
        </w:r>
      </w:hyperlink>
    </w:p>
    <w:p w14:paraId="24CBD7A3" w14:textId="37A36F7D"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93" w:history="1">
        <w:r w:rsidRPr="00BD4A5E">
          <w:rPr>
            <w:rStyle w:val="Hyperlink"/>
          </w:rPr>
          <w:t>Annex B Overall Organisation Chart</w:t>
        </w:r>
        <w:r>
          <w:rPr>
            <w:webHidden/>
          </w:rPr>
          <w:tab/>
        </w:r>
        <w:r>
          <w:rPr>
            <w:webHidden/>
          </w:rPr>
          <w:fldChar w:fldCharType="begin"/>
        </w:r>
        <w:r>
          <w:rPr>
            <w:webHidden/>
          </w:rPr>
          <w:instrText xml:space="preserve"> PAGEREF _Toc205554193 \h </w:instrText>
        </w:r>
        <w:r>
          <w:rPr>
            <w:webHidden/>
          </w:rPr>
        </w:r>
        <w:r>
          <w:rPr>
            <w:webHidden/>
          </w:rPr>
          <w:fldChar w:fldCharType="separate"/>
        </w:r>
        <w:r>
          <w:rPr>
            <w:webHidden/>
          </w:rPr>
          <w:t>9</w:t>
        </w:r>
        <w:r>
          <w:rPr>
            <w:webHidden/>
          </w:rPr>
          <w:fldChar w:fldCharType="end"/>
        </w:r>
      </w:hyperlink>
    </w:p>
    <w:p w14:paraId="3B1C5A90" w14:textId="4C1891C5"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94" w:history="1">
        <w:r w:rsidRPr="00BD4A5E">
          <w:rPr>
            <w:rStyle w:val="Hyperlink"/>
          </w:rPr>
          <w:t>Annex C Organisation Chart of ATF</w:t>
        </w:r>
        <w:r>
          <w:rPr>
            <w:webHidden/>
          </w:rPr>
          <w:tab/>
        </w:r>
        <w:r>
          <w:rPr>
            <w:webHidden/>
          </w:rPr>
          <w:fldChar w:fldCharType="begin"/>
        </w:r>
        <w:r>
          <w:rPr>
            <w:webHidden/>
          </w:rPr>
          <w:instrText xml:space="preserve"> PAGEREF _Toc205554194 \h </w:instrText>
        </w:r>
        <w:r>
          <w:rPr>
            <w:webHidden/>
          </w:rPr>
        </w:r>
        <w:r>
          <w:rPr>
            <w:webHidden/>
          </w:rPr>
          <w:fldChar w:fldCharType="separate"/>
        </w:r>
        <w:r>
          <w:rPr>
            <w:webHidden/>
          </w:rPr>
          <w:t>10</w:t>
        </w:r>
        <w:r>
          <w:rPr>
            <w:webHidden/>
          </w:rPr>
          <w:fldChar w:fldCharType="end"/>
        </w:r>
      </w:hyperlink>
    </w:p>
    <w:p w14:paraId="49CB11B1" w14:textId="56843159"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195" w:history="1">
        <w:r w:rsidRPr="00BD4A5E">
          <w:rPr>
            <w:rStyle w:val="Hyperlink"/>
          </w:rPr>
          <w:t>Annex D</w:t>
        </w:r>
        <w:r>
          <w:rPr>
            <w:webHidden/>
          </w:rPr>
          <w:tab/>
        </w:r>
        <w:r>
          <w:rPr>
            <w:webHidden/>
          </w:rPr>
          <w:fldChar w:fldCharType="begin"/>
        </w:r>
        <w:r>
          <w:rPr>
            <w:webHidden/>
          </w:rPr>
          <w:instrText xml:space="preserve"> PAGEREF _Toc205554195 \h </w:instrText>
        </w:r>
        <w:r>
          <w:rPr>
            <w:webHidden/>
          </w:rPr>
        </w:r>
        <w:r>
          <w:rPr>
            <w:webHidden/>
          </w:rPr>
          <w:fldChar w:fldCharType="separate"/>
        </w:r>
        <w:r>
          <w:rPr>
            <w:webHidden/>
          </w:rPr>
          <w:t>11</w:t>
        </w:r>
        <w:r>
          <w:rPr>
            <w:webHidden/>
          </w:rPr>
          <w:fldChar w:fldCharType="end"/>
        </w:r>
      </w:hyperlink>
    </w:p>
    <w:p w14:paraId="0E7282CE" w14:textId="6B639604"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96" w:history="1">
        <w:r w:rsidRPr="00BD4A5E">
          <w:rPr>
            <w:rStyle w:val="Hyperlink"/>
          </w:rPr>
          <w:t>(normative)</w:t>
        </w:r>
        <w:r>
          <w:rPr>
            <w:webHidden/>
          </w:rPr>
          <w:tab/>
        </w:r>
        <w:r>
          <w:rPr>
            <w:webHidden/>
          </w:rPr>
          <w:fldChar w:fldCharType="begin"/>
        </w:r>
        <w:r>
          <w:rPr>
            <w:webHidden/>
          </w:rPr>
          <w:instrText xml:space="preserve"> PAGEREF _Toc205554196 \h </w:instrText>
        </w:r>
        <w:r>
          <w:rPr>
            <w:webHidden/>
          </w:rPr>
        </w:r>
        <w:r>
          <w:rPr>
            <w:webHidden/>
          </w:rPr>
          <w:fldChar w:fldCharType="separate"/>
        </w:r>
        <w:r>
          <w:rPr>
            <w:webHidden/>
          </w:rPr>
          <w:t>11</w:t>
        </w:r>
        <w:r>
          <w:rPr>
            <w:webHidden/>
          </w:rPr>
          <w:fldChar w:fldCharType="end"/>
        </w:r>
      </w:hyperlink>
    </w:p>
    <w:p w14:paraId="5A10C198" w14:textId="33796843"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97" w:history="1">
        <w:r w:rsidRPr="00BD4A5E">
          <w:rPr>
            <w:rStyle w:val="Hyperlink"/>
          </w:rPr>
          <w:t>Additional information to be provided by a testing laboratory in applying for acceptance as an ExTL or ATF</w:t>
        </w:r>
        <w:r>
          <w:rPr>
            <w:webHidden/>
          </w:rPr>
          <w:tab/>
        </w:r>
        <w:r>
          <w:rPr>
            <w:webHidden/>
          </w:rPr>
          <w:fldChar w:fldCharType="begin"/>
        </w:r>
        <w:r>
          <w:rPr>
            <w:webHidden/>
          </w:rPr>
          <w:instrText xml:space="preserve"> PAGEREF _Toc205554197 \h </w:instrText>
        </w:r>
        <w:r>
          <w:rPr>
            <w:webHidden/>
          </w:rPr>
        </w:r>
        <w:r>
          <w:rPr>
            <w:webHidden/>
          </w:rPr>
          <w:fldChar w:fldCharType="separate"/>
        </w:r>
        <w:r>
          <w:rPr>
            <w:webHidden/>
          </w:rPr>
          <w:t>11</w:t>
        </w:r>
        <w:r>
          <w:rPr>
            <w:webHidden/>
          </w:rPr>
          <w:fldChar w:fldCharType="end"/>
        </w:r>
      </w:hyperlink>
    </w:p>
    <w:p w14:paraId="4FDFDD3A" w14:textId="7D7F450F"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98" w:history="1">
        <w:r w:rsidRPr="00BD4A5E">
          <w:rPr>
            <w:rStyle w:val="Hyperlink"/>
          </w:rPr>
          <w:t>D.1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Testing laboratory contact details</w:t>
        </w:r>
        <w:r>
          <w:rPr>
            <w:webHidden/>
          </w:rPr>
          <w:tab/>
        </w:r>
        <w:r>
          <w:rPr>
            <w:webHidden/>
          </w:rPr>
          <w:fldChar w:fldCharType="begin"/>
        </w:r>
        <w:r>
          <w:rPr>
            <w:webHidden/>
          </w:rPr>
          <w:instrText xml:space="preserve"> PAGEREF _Toc205554198 \h </w:instrText>
        </w:r>
        <w:r>
          <w:rPr>
            <w:webHidden/>
          </w:rPr>
        </w:r>
        <w:r>
          <w:rPr>
            <w:webHidden/>
          </w:rPr>
          <w:fldChar w:fldCharType="separate"/>
        </w:r>
        <w:r>
          <w:rPr>
            <w:webHidden/>
          </w:rPr>
          <w:t>11</w:t>
        </w:r>
        <w:r>
          <w:rPr>
            <w:webHidden/>
          </w:rPr>
          <w:fldChar w:fldCharType="end"/>
        </w:r>
      </w:hyperlink>
    </w:p>
    <w:p w14:paraId="5A36E152" w14:textId="2C77CD63"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199" w:history="1">
        <w:r w:rsidRPr="00BD4A5E">
          <w:rPr>
            <w:rStyle w:val="Hyperlink"/>
          </w:rPr>
          <w:t>D.2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ExTL site contact details</w:t>
        </w:r>
        <w:r>
          <w:rPr>
            <w:webHidden/>
          </w:rPr>
          <w:tab/>
        </w:r>
        <w:r>
          <w:rPr>
            <w:webHidden/>
          </w:rPr>
          <w:fldChar w:fldCharType="begin"/>
        </w:r>
        <w:r>
          <w:rPr>
            <w:webHidden/>
          </w:rPr>
          <w:instrText xml:space="preserve"> PAGEREF _Toc205554199 \h </w:instrText>
        </w:r>
        <w:r>
          <w:rPr>
            <w:webHidden/>
          </w:rPr>
        </w:r>
        <w:r>
          <w:rPr>
            <w:webHidden/>
          </w:rPr>
          <w:fldChar w:fldCharType="separate"/>
        </w:r>
        <w:r>
          <w:rPr>
            <w:webHidden/>
          </w:rPr>
          <w:t>11</w:t>
        </w:r>
        <w:r>
          <w:rPr>
            <w:webHidden/>
          </w:rPr>
          <w:fldChar w:fldCharType="end"/>
        </w:r>
      </w:hyperlink>
    </w:p>
    <w:p w14:paraId="066EEC2C" w14:textId="5AE30EF4"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00" w:history="1">
        <w:r w:rsidRPr="00BD4A5E">
          <w:rPr>
            <w:rStyle w:val="Hyperlink"/>
          </w:rPr>
          <w:t>D.3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Senior management</w:t>
        </w:r>
        <w:r>
          <w:rPr>
            <w:webHidden/>
          </w:rPr>
          <w:tab/>
        </w:r>
        <w:r>
          <w:rPr>
            <w:webHidden/>
          </w:rPr>
          <w:fldChar w:fldCharType="begin"/>
        </w:r>
        <w:r>
          <w:rPr>
            <w:webHidden/>
          </w:rPr>
          <w:instrText xml:space="preserve"> PAGEREF _Toc205554200 \h </w:instrText>
        </w:r>
        <w:r>
          <w:rPr>
            <w:webHidden/>
          </w:rPr>
        </w:r>
        <w:r>
          <w:rPr>
            <w:webHidden/>
          </w:rPr>
          <w:fldChar w:fldCharType="separate"/>
        </w:r>
        <w:r>
          <w:rPr>
            <w:webHidden/>
          </w:rPr>
          <w:t>11</w:t>
        </w:r>
        <w:r>
          <w:rPr>
            <w:webHidden/>
          </w:rPr>
          <w:fldChar w:fldCharType="end"/>
        </w:r>
      </w:hyperlink>
    </w:p>
    <w:p w14:paraId="6866FE3E" w14:textId="42A41242"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1" w:history="1">
        <w:r w:rsidRPr="00BD4A5E">
          <w:rPr>
            <w:rStyle w:val="Hyperlink"/>
          </w:rPr>
          <w:t>D.3.1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Senior executives</w:t>
        </w:r>
        <w:r>
          <w:rPr>
            <w:webHidden/>
          </w:rPr>
          <w:tab/>
        </w:r>
        <w:r>
          <w:rPr>
            <w:webHidden/>
          </w:rPr>
          <w:fldChar w:fldCharType="begin"/>
        </w:r>
        <w:r>
          <w:rPr>
            <w:webHidden/>
          </w:rPr>
          <w:instrText xml:space="preserve"> PAGEREF _Toc205554201 \h </w:instrText>
        </w:r>
        <w:r>
          <w:rPr>
            <w:webHidden/>
          </w:rPr>
        </w:r>
        <w:r>
          <w:rPr>
            <w:webHidden/>
          </w:rPr>
          <w:fldChar w:fldCharType="separate"/>
        </w:r>
        <w:r>
          <w:rPr>
            <w:webHidden/>
          </w:rPr>
          <w:t>11</w:t>
        </w:r>
        <w:r>
          <w:rPr>
            <w:webHidden/>
          </w:rPr>
          <w:fldChar w:fldCharType="end"/>
        </w:r>
      </w:hyperlink>
    </w:p>
    <w:p w14:paraId="52347B72" w14:textId="3633FC1B"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2" w:history="1">
        <w:r w:rsidRPr="00BD4A5E">
          <w:rPr>
            <w:rStyle w:val="Hyperlink"/>
          </w:rPr>
          <w:t>D.3.2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Quality management system representatives</w:t>
        </w:r>
        <w:r>
          <w:rPr>
            <w:webHidden/>
          </w:rPr>
          <w:tab/>
        </w:r>
        <w:r>
          <w:rPr>
            <w:webHidden/>
          </w:rPr>
          <w:fldChar w:fldCharType="begin"/>
        </w:r>
        <w:r>
          <w:rPr>
            <w:webHidden/>
          </w:rPr>
          <w:instrText xml:space="preserve"> PAGEREF _Toc205554202 \h </w:instrText>
        </w:r>
        <w:r>
          <w:rPr>
            <w:webHidden/>
          </w:rPr>
        </w:r>
        <w:r>
          <w:rPr>
            <w:webHidden/>
          </w:rPr>
          <w:fldChar w:fldCharType="separate"/>
        </w:r>
        <w:r>
          <w:rPr>
            <w:webHidden/>
          </w:rPr>
          <w:t>11</w:t>
        </w:r>
        <w:r>
          <w:rPr>
            <w:webHidden/>
          </w:rPr>
          <w:fldChar w:fldCharType="end"/>
        </w:r>
      </w:hyperlink>
    </w:p>
    <w:p w14:paraId="4270A5F9" w14:textId="63FEB7AD"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3" w:history="1">
        <w:r w:rsidRPr="00BD4A5E">
          <w:rPr>
            <w:rStyle w:val="Hyperlink"/>
          </w:rPr>
          <w:t>D.3.3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Principal contact</w:t>
        </w:r>
        <w:r>
          <w:rPr>
            <w:webHidden/>
          </w:rPr>
          <w:tab/>
        </w:r>
        <w:r>
          <w:rPr>
            <w:webHidden/>
          </w:rPr>
          <w:fldChar w:fldCharType="begin"/>
        </w:r>
        <w:r>
          <w:rPr>
            <w:webHidden/>
          </w:rPr>
          <w:instrText xml:space="preserve"> PAGEREF _Toc205554203 \h </w:instrText>
        </w:r>
        <w:r>
          <w:rPr>
            <w:webHidden/>
          </w:rPr>
        </w:r>
        <w:r>
          <w:rPr>
            <w:webHidden/>
          </w:rPr>
          <w:fldChar w:fldCharType="separate"/>
        </w:r>
        <w:r>
          <w:rPr>
            <w:webHidden/>
          </w:rPr>
          <w:t>11</w:t>
        </w:r>
        <w:r>
          <w:rPr>
            <w:webHidden/>
          </w:rPr>
          <w:fldChar w:fldCharType="end"/>
        </w:r>
      </w:hyperlink>
    </w:p>
    <w:p w14:paraId="769C07F6" w14:textId="55A24D1D"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4" w:history="1">
        <w:r w:rsidRPr="00BD4A5E">
          <w:rPr>
            <w:rStyle w:val="Hyperlink"/>
          </w:rPr>
          <w:t>D.3.4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Organization chart</w:t>
        </w:r>
        <w:r>
          <w:rPr>
            <w:webHidden/>
          </w:rPr>
          <w:tab/>
        </w:r>
        <w:r>
          <w:rPr>
            <w:webHidden/>
          </w:rPr>
          <w:fldChar w:fldCharType="begin"/>
        </w:r>
        <w:r>
          <w:rPr>
            <w:webHidden/>
          </w:rPr>
          <w:instrText xml:space="preserve"> PAGEREF _Toc205554204 \h </w:instrText>
        </w:r>
        <w:r>
          <w:rPr>
            <w:webHidden/>
          </w:rPr>
        </w:r>
        <w:r>
          <w:rPr>
            <w:webHidden/>
          </w:rPr>
          <w:fldChar w:fldCharType="separate"/>
        </w:r>
        <w:r>
          <w:rPr>
            <w:webHidden/>
          </w:rPr>
          <w:t>11</w:t>
        </w:r>
        <w:r>
          <w:rPr>
            <w:webHidden/>
          </w:rPr>
          <w:fldChar w:fldCharType="end"/>
        </w:r>
      </w:hyperlink>
    </w:p>
    <w:p w14:paraId="5AEA65A5" w14:textId="0102288F"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05" w:history="1">
        <w:r w:rsidRPr="00BD4A5E">
          <w:rPr>
            <w:rStyle w:val="Hyperlink"/>
          </w:rPr>
          <w:t>D.4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Employees</w:t>
        </w:r>
        <w:r>
          <w:rPr>
            <w:webHidden/>
          </w:rPr>
          <w:tab/>
        </w:r>
        <w:r>
          <w:rPr>
            <w:webHidden/>
          </w:rPr>
          <w:fldChar w:fldCharType="begin"/>
        </w:r>
        <w:r>
          <w:rPr>
            <w:webHidden/>
          </w:rPr>
          <w:instrText xml:space="preserve"> PAGEREF _Toc205554205 \h </w:instrText>
        </w:r>
        <w:r>
          <w:rPr>
            <w:webHidden/>
          </w:rPr>
        </w:r>
        <w:r>
          <w:rPr>
            <w:webHidden/>
          </w:rPr>
          <w:fldChar w:fldCharType="separate"/>
        </w:r>
        <w:r>
          <w:rPr>
            <w:webHidden/>
          </w:rPr>
          <w:t>11</w:t>
        </w:r>
        <w:r>
          <w:rPr>
            <w:webHidden/>
          </w:rPr>
          <w:fldChar w:fldCharType="end"/>
        </w:r>
      </w:hyperlink>
    </w:p>
    <w:p w14:paraId="6D4A5FC1" w14:textId="40D0B5B6"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6" w:history="1">
        <w:r w:rsidRPr="00BD4A5E">
          <w:rPr>
            <w:rStyle w:val="Hyperlink"/>
          </w:rPr>
          <w:t>D.4.1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Total numbers</w:t>
        </w:r>
        <w:r>
          <w:rPr>
            <w:webHidden/>
          </w:rPr>
          <w:tab/>
        </w:r>
        <w:r>
          <w:rPr>
            <w:webHidden/>
          </w:rPr>
          <w:fldChar w:fldCharType="begin"/>
        </w:r>
        <w:r>
          <w:rPr>
            <w:webHidden/>
          </w:rPr>
          <w:instrText xml:space="preserve"> PAGEREF _Toc205554206 \h </w:instrText>
        </w:r>
        <w:r>
          <w:rPr>
            <w:webHidden/>
          </w:rPr>
        </w:r>
        <w:r>
          <w:rPr>
            <w:webHidden/>
          </w:rPr>
          <w:fldChar w:fldCharType="separate"/>
        </w:r>
        <w:r>
          <w:rPr>
            <w:webHidden/>
          </w:rPr>
          <w:t>11</w:t>
        </w:r>
        <w:r>
          <w:rPr>
            <w:webHidden/>
          </w:rPr>
          <w:fldChar w:fldCharType="end"/>
        </w:r>
      </w:hyperlink>
    </w:p>
    <w:p w14:paraId="59484FC5" w14:textId="729BA023"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7" w:history="1">
        <w:r w:rsidRPr="00BD4A5E">
          <w:rPr>
            <w:rStyle w:val="Hyperlink"/>
          </w:rPr>
          <w:t>D.4.2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Ex testing personnel</w:t>
        </w:r>
        <w:r>
          <w:rPr>
            <w:webHidden/>
          </w:rPr>
          <w:tab/>
        </w:r>
        <w:r>
          <w:rPr>
            <w:webHidden/>
          </w:rPr>
          <w:fldChar w:fldCharType="begin"/>
        </w:r>
        <w:r>
          <w:rPr>
            <w:webHidden/>
          </w:rPr>
          <w:instrText xml:space="preserve"> PAGEREF _Toc205554207 \h </w:instrText>
        </w:r>
        <w:r>
          <w:rPr>
            <w:webHidden/>
          </w:rPr>
        </w:r>
        <w:r>
          <w:rPr>
            <w:webHidden/>
          </w:rPr>
          <w:fldChar w:fldCharType="separate"/>
        </w:r>
        <w:r>
          <w:rPr>
            <w:webHidden/>
          </w:rPr>
          <w:t>11</w:t>
        </w:r>
        <w:r>
          <w:rPr>
            <w:webHidden/>
          </w:rPr>
          <w:fldChar w:fldCharType="end"/>
        </w:r>
      </w:hyperlink>
    </w:p>
    <w:p w14:paraId="46291EB2" w14:textId="66BFB5D7"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08" w:history="1">
        <w:r w:rsidRPr="00BD4A5E">
          <w:rPr>
            <w:rStyle w:val="Hyperlink"/>
          </w:rPr>
          <w:t>D.4.3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Professional qualifications</w:t>
        </w:r>
        <w:r>
          <w:rPr>
            <w:webHidden/>
          </w:rPr>
          <w:tab/>
        </w:r>
        <w:r>
          <w:rPr>
            <w:webHidden/>
          </w:rPr>
          <w:fldChar w:fldCharType="begin"/>
        </w:r>
        <w:r>
          <w:rPr>
            <w:webHidden/>
          </w:rPr>
          <w:instrText xml:space="preserve"> PAGEREF _Toc205554208 \h </w:instrText>
        </w:r>
        <w:r>
          <w:rPr>
            <w:webHidden/>
          </w:rPr>
        </w:r>
        <w:r>
          <w:rPr>
            <w:webHidden/>
          </w:rPr>
          <w:fldChar w:fldCharType="separate"/>
        </w:r>
        <w:r>
          <w:rPr>
            <w:webHidden/>
          </w:rPr>
          <w:t>11</w:t>
        </w:r>
        <w:r>
          <w:rPr>
            <w:webHidden/>
          </w:rPr>
          <w:fldChar w:fldCharType="end"/>
        </w:r>
      </w:hyperlink>
    </w:p>
    <w:p w14:paraId="328B5C3F" w14:textId="6F94CD89"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09" w:history="1">
        <w:r w:rsidRPr="00BD4A5E">
          <w:rPr>
            <w:rStyle w:val="Hyperlink"/>
          </w:rPr>
          <w:t>D.5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Equipment</w:t>
        </w:r>
        <w:r>
          <w:rPr>
            <w:webHidden/>
          </w:rPr>
          <w:tab/>
        </w:r>
        <w:r>
          <w:rPr>
            <w:webHidden/>
          </w:rPr>
          <w:fldChar w:fldCharType="begin"/>
        </w:r>
        <w:r>
          <w:rPr>
            <w:webHidden/>
          </w:rPr>
          <w:instrText xml:space="preserve"> PAGEREF _Toc205554209 \h </w:instrText>
        </w:r>
        <w:r>
          <w:rPr>
            <w:webHidden/>
          </w:rPr>
        </w:r>
        <w:r>
          <w:rPr>
            <w:webHidden/>
          </w:rPr>
          <w:fldChar w:fldCharType="separate"/>
        </w:r>
        <w:r>
          <w:rPr>
            <w:webHidden/>
          </w:rPr>
          <w:t>11</w:t>
        </w:r>
        <w:r>
          <w:rPr>
            <w:webHidden/>
          </w:rPr>
          <w:fldChar w:fldCharType="end"/>
        </w:r>
      </w:hyperlink>
    </w:p>
    <w:p w14:paraId="275E9E9A" w14:textId="573CA8CC"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10" w:history="1">
        <w:r w:rsidRPr="00BD4A5E">
          <w:rPr>
            <w:rStyle w:val="Hyperlink"/>
          </w:rPr>
          <w:t>D.6</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 facilities and services</w:t>
        </w:r>
        <w:r>
          <w:rPr>
            <w:webHidden/>
          </w:rPr>
          <w:tab/>
        </w:r>
        <w:r>
          <w:rPr>
            <w:webHidden/>
          </w:rPr>
          <w:fldChar w:fldCharType="begin"/>
        </w:r>
        <w:r>
          <w:rPr>
            <w:webHidden/>
          </w:rPr>
          <w:instrText xml:space="preserve"> PAGEREF _Toc205554210 \h </w:instrText>
        </w:r>
        <w:r>
          <w:rPr>
            <w:webHidden/>
          </w:rPr>
        </w:r>
        <w:r>
          <w:rPr>
            <w:webHidden/>
          </w:rPr>
          <w:fldChar w:fldCharType="separate"/>
        </w:r>
        <w:r>
          <w:rPr>
            <w:webHidden/>
          </w:rPr>
          <w:t>12</w:t>
        </w:r>
        <w:r>
          <w:rPr>
            <w:webHidden/>
          </w:rPr>
          <w:fldChar w:fldCharType="end"/>
        </w:r>
      </w:hyperlink>
    </w:p>
    <w:p w14:paraId="73F738E2" w14:textId="0B1F1BD7"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1" w:history="1">
        <w:r w:rsidRPr="00BD4A5E">
          <w:rPr>
            <w:rStyle w:val="Hyperlink"/>
          </w:rPr>
          <w:t>D.6.1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Testing services</w:t>
        </w:r>
        <w:r>
          <w:rPr>
            <w:webHidden/>
          </w:rPr>
          <w:tab/>
        </w:r>
        <w:r>
          <w:rPr>
            <w:webHidden/>
          </w:rPr>
          <w:fldChar w:fldCharType="begin"/>
        </w:r>
        <w:r>
          <w:rPr>
            <w:webHidden/>
          </w:rPr>
          <w:instrText xml:space="preserve"> PAGEREF _Toc205554211 \h </w:instrText>
        </w:r>
        <w:r>
          <w:rPr>
            <w:webHidden/>
          </w:rPr>
        </w:r>
        <w:r>
          <w:rPr>
            <w:webHidden/>
          </w:rPr>
          <w:fldChar w:fldCharType="separate"/>
        </w:r>
        <w:r>
          <w:rPr>
            <w:webHidden/>
          </w:rPr>
          <w:t>12</w:t>
        </w:r>
        <w:r>
          <w:rPr>
            <w:webHidden/>
          </w:rPr>
          <w:fldChar w:fldCharType="end"/>
        </w:r>
      </w:hyperlink>
    </w:p>
    <w:p w14:paraId="6E4E261E" w14:textId="7D27927F"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2" w:history="1">
        <w:r w:rsidRPr="00BD4A5E">
          <w:rPr>
            <w:rStyle w:val="Hyperlink"/>
          </w:rPr>
          <w:t>D.6.2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Existing recognitions</w:t>
        </w:r>
        <w:r>
          <w:rPr>
            <w:webHidden/>
          </w:rPr>
          <w:tab/>
        </w:r>
        <w:r>
          <w:rPr>
            <w:webHidden/>
          </w:rPr>
          <w:fldChar w:fldCharType="begin"/>
        </w:r>
        <w:r>
          <w:rPr>
            <w:webHidden/>
          </w:rPr>
          <w:instrText xml:space="preserve"> PAGEREF _Toc205554212 \h </w:instrText>
        </w:r>
        <w:r>
          <w:rPr>
            <w:webHidden/>
          </w:rPr>
        </w:r>
        <w:r>
          <w:rPr>
            <w:webHidden/>
          </w:rPr>
          <w:fldChar w:fldCharType="separate"/>
        </w:r>
        <w:r>
          <w:rPr>
            <w:webHidden/>
          </w:rPr>
          <w:t>12</w:t>
        </w:r>
        <w:r>
          <w:rPr>
            <w:webHidden/>
          </w:rPr>
          <w:fldChar w:fldCharType="end"/>
        </w:r>
      </w:hyperlink>
    </w:p>
    <w:p w14:paraId="47193C04" w14:textId="1D6420FA"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3" w:history="1">
        <w:r w:rsidRPr="00BD4A5E">
          <w:rPr>
            <w:rStyle w:val="Hyperlink"/>
          </w:rPr>
          <w:t>D.6.3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Subcontract work</w:t>
        </w:r>
        <w:r>
          <w:rPr>
            <w:webHidden/>
          </w:rPr>
          <w:tab/>
        </w:r>
        <w:r>
          <w:rPr>
            <w:webHidden/>
          </w:rPr>
          <w:fldChar w:fldCharType="begin"/>
        </w:r>
        <w:r>
          <w:rPr>
            <w:webHidden/>
          </w:rPr>
          <w:instrText xml:space="preserve"> PAGEREF _Toc205554213 \h </w:instrText>
        </w:r>
        <w:r>
          <w:rPr>
            <w:webHidden/>
          </w:rPr>
        </w:r>
        <w:r>
          <w:rPr>
            <w:webHidden/>
          </w:rPr>
          <w:fldChar w:fldCharType="separate"/>
        </w:r>
        <w:r>
          <w:rPr>
            <w:webHidden/>
          </w:rPr>
          <w:t>12</w:t>
        </w:r>
        <w:r>
          <w:rPr>
            <w:webHidden/>
          </w:rPr>
          <w:fldChar w:fldCharType="end"/>
        </w:r>
      </w:hyperlink>
    </w:p>
    <w:p w14:paraId="2E204DAE" w14:textId="4F2387C3"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14" w:history="1">
        <w:r w:rsidRPr="00BD4A5E">
          <w:rPr>
            <w:rStyle w:val="Hyperlink"/>
          </w:rPr>
          <w:t>D.7</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Other information</w:t>
        </w:r>
        <w:r>
          <w:rPr>
            <w:webHidden/>
          </w:rPr>
          <w:tab/>
        </w:r>
        <w:r>
          <w:rPr>
            <w:webHidden/>
          </w:rPr>
          <w:fldChar w:fldCharType="begin"/>
        </w:r>
        <w:r>
          <w:rPr>
            <w:webHidden/>
          </w:rPr>
          <w:instrText xml:space="preserve"> PAGEREF _Toc205554214 \h </w:instrText>
        </w:r>
        <w:r>
          <w:rPr>
            <w:webHidden/>
          </w:rPr>
        </w:r>
        <w:r>
          <w:rPr>
            <w:webHidden/>
          </w:rPr>
          <w:fldChar w:fldCharType="separate"/>
        </w:r>
        <w:r>
          <w:rPr>
            <w:webHidden/>
          </w:rPr>
          <w:t>12</w:t>
        </w:r>
        <w:r>
          <w:rPr>
            <w:webHidden/>
          </w:rPr>
          <w:fldChar w:fldCharType="end"/>
        </w:r>
      </w:hyperlink>
    </w:p>
    <w:p w14:paraId="2850D917" w14:textId="4F3B276A"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5" w:history="1">
        <w:r w:rsidRPr="00BD4A5E">
          <w:rPr>
            <w:rStyle w:val="Hyperlink"/>
          </w:rPr>
          <w:t>D.7.1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Relations with other organizations</w:t>
        </w:r>
        <w:r>
          <w:rPr>
            <w:webHidden/>
          </w:rPr>
          <w:tab/>
        </w:r>
        <w:r>
          <w:rPr>
            <w:webHidden/>
          </w:rPr>
          <w:fldChar w:fldCharType="begin"/>
        </w:r>
        <w:r>
          <w:rPr>
            <w:webHidden/>
          </w:rPr>
          <w:instrText xml:space="preserve"> PAGEREF _Toc205554215 \h </w:instrText>
        </w:r>
        <w:r>
          <w:rPr>
            <w:webHidden/>
          </w:rPr>
        </w:r>
        <w:r>
          <w:rPr>
            <w:webHidden/>
          </w:rPr>
          <w:fldChar w:fldCharType="separate"/>
        </w:r>
        <w:r>
          <w:rPr>
            <w:webHidden/>
          </w:rPr>
          <w:t>12</w:t>
        </w:r>
        <w:r>
          <w:rPr>
            <w:webHidden/>
          </w:rPr>
          <w:fldChar w:fldCharType="end"/>
        </w:r>
      </w:hyperlink>
    </w:p>
    <w:p w14:paraId="40A508C5" w14:textId="363B6A23"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6" w:history="1">
        <w:r w:rsidRPr="00BD4A5E">
          <w:rPr>
            <w:rStyle w:val="Hyperlink"/>
          </w:rPr>
          <w:t>D.7.2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Other information</w:t>
        </w:r>
        <w:r>
          <w:rPr>
            <w:webHidden/>
          </w:rPr>
          <w:tab/>
        </w:r>
        <w:r>
          <w:rPr>
            <w:webHidden/>
          </w:rPr>
          <w:fldChar w:fldCharType="begin"/>
        </w:r>
        <w:r>
          <w:rPr>
            <w:webHidden/>
          </w:rPr>
          <w:instrText xml:space="preserve"> PAGEREF _Toc205554216 \h </w:instrText>
        </w:r>
        <w:r>
          <w:rPr>
            <w:webHidden/>
          </w:rPr>
        </w:r>
        <w:r>
          <w:rPr>
            <w:webHidden/>
          </w:rPr>
          <w:fldChar w:fldCharType="separate"/>
        </w:r>
        <w:r>
          <w:rPr>
            <w:webHidden/>
          </w:rPr>
          <w:t>12</w:t>
        </w:r>
        <w:r>
          <w:rPr>
            <w:webHidden/>
          </w:rPr>
          <w:fldChar w:fldCharType="end"/>
        </w:r>
      </w:hyperlink>
    </w:p>
    <w:p w14:paraId="164E3700" w14:textId="286C486A"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17" w:history="1">
        <w:r w:rsidRPr="00BD4A5E">
          <w:rPr>
            <w:rStyle w:val="Hyperlink"/>
          </w:rPr>
          <w:t>D.8</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Quality management policy</w:t>
        </w:r>
        <w:r>
          <w:rPr>
            <w:webHidden/>
          </w:rPr>
          <w:tab/>
        </w:r>
        <w:r>
          <w:rPr>
            <w:webHidden/>
          </w:rPr>
          <w:fldChar w:fldCharType="begin"/>
        </w:r>
        <w:r>
          <w:rPr>
            <w:webHidden/>
          </w:rPr>
          <w:instrText xml:space="preserve"> PAGEREF _Toc205554217 \h </w:instrText>
        </w:r>
        <w:r>
          <w:rPr>
            <w:webHidden/>
          </w:rPr>
        </w:r>
        <w:r>
          <w:rPr>
            <w:webHidden/>
          </w:rPr>
          <w:fldChar w:fldCharType="separate"/>
        </w:r>
        <w:r>
          <w:rPr>
            <w:webHidden/>
          </w:rPr>
          <w:t>12</w:t>
        </w:r>
        <w:r>
          <w:rPr>
            <w:webHidden/>
          </w:rPr>
          <w:fldChar w:fldCharType="end"/>
        </w:r>
      </w:hyperlink>
    </w:p>
    <w:p w14:paraId="51A0AEC6" w14:textId="1C7714D6"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8" w:history="1">
        <w:r w:rsidRPr="00BD4A5E">
          <w:rPr>
            <w:rStyle w:val="Hyperlink"/>
          </w:rPr>
          <w:t>D.8.1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Quality policy</w:t>
        </w:r>
        <w:r>
          <w:rPr>
            <w:webHidden/>
          </w:rPr>
          <w:tab/>
        </w:r>
        <w:r>
          <w:rPr>
            <w:webHidden/>
          </w:rPr>
          <w:fldChar w:fldCharType="begin"/>
        </w:r>
        <w:r>
          <w:rPr>
            <w:webHidden/>
          </w:rPr>
          <w:instrText xml:space="preserve"> PAGEREF _Toc205554218 \h </w:instrText>
        </w:r>
        <w:r>
          <w:rPr>
            <w:webHidden/>
          </w:rPr>
        </w:r>
        <w:r>
          <w:rPr>
            <w:webHidden/>
          </w:rPr>
          <w:fldChar w:fldCharType="separate"/>
        </w:r>
        <w:r>
          <w:rPr>
            <w:webHidden/>
          </w:rPr>
          <w:t>12</w:t>
        </w:r>
        <w:r>
          <w:rPr>
            <w:webHidden/>
          </w:rPr>
          <w:fldChar w:fldCharType="end"/>
        </w:r>
      </w:hyperlink>
    </w:p>
    <w:p w14:paraId="1C5DCF7A" w14:textId="52601268"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19" w:history="1">
        <w:r w:rsidRPr="00BD4A5E">
          <w:rPr>
            <w:rStyle w:val="Hyperlink"/>
          </w:rPr>
          <w:t>D.8.2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Responsibility and authority</w:t>
        </w:r>
        <w:r>
          <w:rPr>
            <w:webHidden/>
          </w:rPr>
          <w:tab/>
        </w:r>
        <w:r>
          <w:rPr>
            <w:webHidden/>
          </w:rPr>
          <w:fldChar w:fldCharType="begin"/>
        </w:r>
        <w:r>
          <w:rPr>
            <w:webHidden/>
          </w:rPr>
          <w:instrText xml:space="preserve"> PAGEREF _Toc205554219 \h </w:instrText>
        </w:r>
        <w:r>
          <w:rPr>
            <w:webHidden/>
          </w:rPr>
        </w:r>
        <w:r>
          <w:rPr>
            <w:webHidden/>
          </w:rPr>
          <w:fldChar w:fldCharType="separate"/>
        </w:r>
        <w:r>
          <w:rPr>
            <w:webHidden/>
          </w:rPr>
          <w:t>12</w:t>
        </w:r>
        <w:r>
          <w:rPr>
            <w:webHidden/>
          </w:rPr>
          <w:fldChar w:fldCharType="end"/>
        </w:r>
      </w:hyperlink>
    </w:p>
    <w:p w14:paraId="55ED4439" w14:textId="3726895D"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0" w:history="1">
        <w:r w:rsidRPr="00BD4A5E">
          <w:rPr>
            <w:rStyle w:val="Hyperlink"/>
          </w:rPr>
          <w:t>D.8.3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Unqualified staff</w:t>
        </w:r>
        <w:r>
          <w:rPr>
            <w:webHidden/>
          </w:rPr>
          <w:tab/>
        </w:r>
        <w:r>
          <w:rPr>
            <w:webHidden/>
          </w:rPr>
          <w:fldChar w:fldCharType="begin"/>
        </w:r>
        <w:r>
          <w:rPr>
            <w:webHidden/>
          </w:rPr>
          <w:instrText xml:space="preserve"> PAGEREF _Toc205554220 \h </w:instrText>
        </w:r>
        <w:r>
          <w:rPr>
            <w:webHidden/>
          </w:rPr>
        </w:r>
        <w:r>
          <w:rPr>
            <w:webHidden/>
          </w:rPr>
          <w:fldChar w:fldCharType="separate"/>
        </w:r>
        <w:r>
          <w:rPr>
            <w:webHidden/>
          </w:rPr>
          <w:t>12</w:t>
        </w:r>
        <w:r>
          <w:rPr>
            <w:webHidden/>
          </w:rPr>
          <w:fldChar w:fldCharType="end"/>
        </w:r>
      </w:hyperlink>
    </w:p>
    <w:p w14:paraId="0A5F34CC" w14:textId="6402AE78"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1" w:history="1">
        <w:r w:rsidRPr="00BD4A5E">
          <w:rPr>
            <w:rStyle w:val="Hyperlink"/>
          </w:rPr>
          <w:t>D.8.4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Internal audits</w:t>
        </w:r>
        <w:r>
          <w:rPr>
            <w:webHidden/>
          </w:rPr>
          <w:tab/>
        </w:r>
        <w:r>
          <w:rPr>
            <w:webHidden/>
          </w:rPr>
          <w:fldChar w:fldCharType="begin"/>
        </w:r>
        <w:r>
          <w:rPr>
            <w:webHidden/>
          </w:rPr>
          <w:instrText xml:space="preserve"> PAGEREF _Toc205554221 \h </w:instrText>
        </w:r>
        <w:r>
          <w:rPr>
            <w:webHidden/>
          </w:rPr>
        </w:r>
        <w:r>
          <w:rPr>
            <w:webHidden/>
          </w:rPr>
          <w:fldChar w:fldCharType="separate"/>
        </w:r>
        <w:r>
          <w:rPr>
            <w:webHidden/>
          </w:rPr>
          <w:t>12</w:t>
        </w:r>
        <w:r>
          <w:rPr>
            <w:webHidden/>
          </w:rPr>
          <w:fldChar w:fldCharType="end"/>
        </w:r>
      </w:hyperlink>
    </w:p>
    <w:p w14:paraId="017933C8" w14:textId="5E7650DA"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22" w:history="1">
        <w:r w:rsidRPr="00BD4A5E">
          <w:rPr>
            <w:rStyle w:val="Hyperlink"/>
          </w:rPr>
          <w:t>D.9</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Work instructions</w:t>
        </w:r>
        <w:r>
          <w:rPr>
            <w:webHidden/>
          </w:rPr>
          <w:tab/>
        </w:r>
        <w:r>
          <w:rPr>
            <w:webHidden/>
          </w:rPr>
          <w:fldChar w:fldCharType="begin"/>
        </w:r>
        <w:r>
          <w:rPr>
            <w:webHidden/>
          </w:rPr>
          <w:instrText xml:space="preserve"> PAGEREF _Toc205554222 \h </w:instrText>
        </w:r>
        <w:r>
          <w:rPr>
            <w:webHidden/>
          </w:rPr>
        </w:r>
        <w:r>
          <w:rPr>
            <w:webHidden/>
          </w:rPr>
          <w:fldChar w:fldCharType="separate"/>
        </w:r>
        <w:r>
          <w:rPr>
            <w:webHidden/>
          </w:rPr>
          <w:t>12</w:t>
        </w:r>
        <w:r>
          <w:rPr>
            <w:webHidden/>
          </w:rPr>
          <w:fldChar w:fldCharType="end"/>
        </w:r>
      </w:hyperlink>
    </w:p>
    <w:p w14:paraId="21C41F94" w14:textId="73E7E24C"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3" w:history="1">
        <w:r w:rsidRPr="00BD4A5E">
          <w:rPr>
            <w:rStyle w:val="Hyperlink"/>
          </w:rPr>
          <w:t>D.9.1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Access to documentation</w:t>
        </w:r>
        <w:r>
          <w:rPr>
            <w:webHidden/>
          </w:rPr>
          <w:tab/>
        </w:r>
        <w:r>
          <w:rPr>
            <w:webHidden/>
          </w:rPr>
          <w:fldChar w:fldCharType="begin"/>
        </w:r>
        <w:r>
          <w:rPr>
            <w:webHidden/>
          </w:rPr>
          <w:instrText xml:space="preserve"> PAGEREF _Toc205554223 \h </w:instrText>
        </w:r>
        <w:r>
          <w:rPr>
            <w:webHidden/>
          </w:rPr>
        </w:r>
        <w:r>
          <w:rPr>
            <w:webHidden/>
          </w:rPr>
          <w:fldChar w:fldCharType="separate"/>
        </w:r>
        <w:r>
          <w:rPr>
            <w:webHidden/>
          </w:rPr>
          <w:t>12</w:t>
        </w:r>
        <w:r>
          <w:rPr>
            <w:webHidden/>
          </w:rPr>
          <w:fldChar w:fldCharType="end"/>
        </w:r>
      </w:hyperlink>
    </w:p>
    <w:p w14:paraId="7BFC32C6" w14:textId="5F2F0E24"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4" w:history="1">
        <w:r w:rsidRPr="00BD4A5E">
          <w:rPr>
            <w:rStyle w:val="Hyperlink"/>
          </w:rPr>
          <w:t>D.9.2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Change management</w:t>
        </w:r>
        <w:r>
          <w:rPr>
            <w:webHidden/>
          </w:rPr>
          <w:tab/>
        </w:r>
        <w:r>
          <w:rPr>
            <w:webHidden/>
          </w:rPr>
          <w:fldChar w:fldCharType="begin"/>
        </w:r>
        <w:r>
          <w:rPr>
            <w:webHidden/>
          </w:rPr>
          <w:instrText xml:space="preserve"> PAGEREF _Toc205554224 \h </w:instrText>
        </w:r>
        <w:r>
          <w:rPr>
            <w:webHidden/>
          </w:rPr>
        </w:r>
        <w:r>
          <w:rPr>
            <w:webHidden/>
          </w:rPr>
          <w:fldChar w:fldCharType="separate"/>
        </w:r>
        <w:r>
          <w:rPr>
            <w:webHidden/>
          </w:rPr>
          <w:t>12</w:t>
        </w:r>
        <w:r>
          <w:rPr>
            <w:webHidden/>
          </w:rPr>
          <w:fldChar w:fldCharType="end"/>
        </w:r>
      </w:hyperlink>
    </w:p>
    <w:p w14:paraId="1534E29C" w14:textId="12C51C1B"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5" w:history="1">
        <w:r w:rsidRPr="00BD4A5E">
          <w:rPr>
            <w:rStyle w:val="Hyperlink"/>
          </w:rPr>
          <w:t>D.9.3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Process control</w:t>
        </w:r>
        <w:r>
          <w:rPr>
            <w:webHidden/>
          </w:rPr>
          <w:tab/>
        </w:r>
        <w:r>
          <w:rPr>
            <w:webHidden/>
          </w:rPr>
          <w:fldChar w:fldCharType="begin"/>
        </w:r>
        <w:r>
          <w:rPr>
            <w:webHidden/>
          </w:rPr>
          <w:instrText xml:space="preserve"> PAGEREF _Toc205554225 \h </w:instrText>
        </w:r>
        <w:r>
          <w:rPr>
            <w:webHidden/>
          </w:rPr>
        </w:r>
        <w:r>
          <w:rPr>
            <w:webHidden/>
          </w:rPr>
          <w:fldChar w:fldCharType="separate"/>
        </w:r>
        <w:r>
          <w:rPr>
            <w:webHidden/>
          </w:rPr>
          <w:t>12</w:t>
        </w:r>
        <w:r>
          <w:rPr>
            <w:webHidden/>
          </w:rPr>
          <w:fldChar w:fldCharType="end"/>
        </w:r>
      </w:hyperlink>
    </w:p>
    <w:p w14:paraId="28E64288" w14:textId="127A86C1"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6" w:history="1">
        <w:r w:rsidRPr="00BD4A5E">
          <w:rPr>
            <w:rStyle w:val="Hyperlink"/>
          </w:rPr>
          <w:t>D.9.4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Document and data control</w:t>
        </w:r>
        <w:r>
          <w:rPr>
            <w:webHidden/>
          </w:rPr>
          <w:tab/>
        </w:r>
        <w:r>
          <w:rPr>
            <w:webHidden/>
          </w:rPr>
          <w:fldChar w:fldCharType="begin"/>
        </w:r>
        <w:r>
          <w:rPr>
            <w:webHidden/>
          </w:rPr>
          <w:instrText xml:space="preserve"> PAGEREF _Toc205554226 \h </w:instrText>
        </w:r>
        <w:r>
          <w:rPr>
            <w:webHidden/>
          </w:rPr>
        </w:r>
        <w:r>
          <w:rPr>
            <w:webHidden/>
          </w:rPr>
          <w:fldChar w:fldCharType="separate"/>
        </w:r>
        <w:r>
          <w:rPr>
            <w:webHidden/>
          </w:rPr>
          <w:t>13</w:t>
        </w:r>
        <w:r>
          <w:rPr>
            <w:webHidden/>
          </w:rPr>
          <w:fldChar w:fldCharType="end"/>
        </w:r>
      </w:hyperlink>
    </w:p>
    <w:p w14:paraId="2493164D" w14:textId="1B7B634F"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7" w:history="1">
        <w:r w:rsidRPr="00BD4A5E">
          <w:rPr>
            <w:rStyle w:val="Hyperlink"/>
          </w:rPr>
          <w:t>D.9.5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Obsolete data</w:t>
        </w:r>
        <w:r>
          <w:rPr>
            <w:webHidden/>
          </w:rPr>
          <w:tab/>
        </w:r>
        <w:r>
          <w:rPr>
            <w:webHidden/>
          </w:rPr>
          <w:fldChar w:fldCharType="begin"/>
        </w:r>
        <w:r>
          <w:rPr>
            <w:webHidden/>
          </w:rPr>
          <w:instrText xml:space="preserve"> PAGEREF _Toc205554227 \h </w:instrText>
        </w:r>
        <w:r>
          <w:rPr>
            <w:webHidden/>
          </w:rPr>
        </w:r>
        <w:r>
          <w:rPr>
            <w:webHidden/>
          </w:rPr>
          <w:fldChar w:fldCharType="separate"/>
        </w:r>
        <w:r>
          <w:rPr>
            <w:webHidden/>
          </w:rPr>
          <w:t>13</w:t>
        </w:r>
        <w:r>
          <w:rPr>
            <w:webHidden/>
          </w:rPr>
          <w:fldChar w:fldCharType="end"/>
        </w:r>
      </w:hyperlink>
    </w:p>
    <w:p w14:paraId="39CB58F9" w14:textId="23C7321D"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28" w:history="1">
        <w:r w:rsidRPr="00BD4A5E">
          <w:rPr>
            <w:rStyle w:val="Hyperlink"/>
          </w:rPr>
          <w:t>D.10</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Personnel</w:t>
        </w:r>
        <w:r>
          <w:rPr>
            <w:webHidden/>
          </w:rPr>
          <w:tab/>
        </w:r>
        <w:r>
          <w:rPr>
            <w:webHidden/>
          </w:rPr>
          <w:fldChar w:fldCharType="begin"/>
        </w:r>
        <w:r>
          <w:rPr>
            <w:webHidden/>
          </w:rPr>
          <w:instrText xml:space="preserve"> PAGEREF _Toc205554228 \h </w:instrText>
        </w:r>
        <w:r>
          <w:rPr>
            <w:webHidden/>
          </w:rPr>
        </w:r>
        <w:r>
          <w:rPr>
            <w:webHidden/>
          </w:rPr>
          <w:fldChar w:fldCharType="separate"/>
        </w:r>
        <w:r>
          <w:rPr>
            <w:webHidden/>
          </w:rPr>
          <w:t>13</w:t>
        </w:r>
        <w:r>
          <w:rPr>
            <w:webHidden/>
          </w:rPr>
          <w:fldChar w:fldCharType="end"/>
        </w:r>
      </w:hyperlink>
    </w:p>
    <w:p w14:paraId="4921097F" w14:textId="7005E3DA"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29" w:history="1">
        <w:r w:rsidRPr="00BD4A5E">
          <w:rPr>
            <w:rStyle w:val="Hyperlink"/>
          </w:rPr>
          <w:t>D.10.1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Professional standards</w:t>
        </w:r>
        <w:r>
          <w:rPr>
            <w:webHidden/>
          </w:rPr>
          <w:tab/>
        </w:r>
        <w:r>
          <w:rPr>
            <w:webHidden/>
          </w:rPr>
          <w:fldChar w:fldCharType="begin"/>
        </w:r>
        <w:r>
          <w:rPr>
            <w:webHidden/>
          </w:rPr>
          <w:instrText xml:space="preserve"> PAGEREF _Toc205554229 \h </w:instrText>
        </w:r>
        <w:r>
          <w:rPr>
            <w:webHidden/>
          </w:rPr>
        </w:r>
        <w:r>
          <w:rPr>
            <w:webHidden/>
          </w:rPr>
          <w:fldChar w:fldCharType="separate"/>
        </w:r>
        <w:r>
          <w:rPr>
            <w:webHidden/>
          </w:rPr>
          <w:t>13</w:t>
        </w:r>
        <w:r>
          <w:rPr>
            <w:webHidden/>
          </w:rPr>
          <w:fldChar w:fldCharType="end"/>
        </w:r>
      </w:hyperlink>
    </w:p>
    <w:p w14:paraId="13761A17" w14:textId="685A821E"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0" w:history="1">
        <w:r w:rsidRPr="00BD4A5E">
          <w:rPr>
            <w:rStyle w:val="Hyperlink"/>
          </w:rPr>
          <w:t>D.10.2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Training</w:t>
        </w:r>
        <w:r>
          <w:rPr>
            <w:webHidden/>
          </w:rPr>
          <w:tab/>
        </w:r>
        <w:r>
          <w:rPr>
            <w:webHidden/>
          </w:rPr>
          <w:fldChar w:fldCharType="begin"/>
        </w:r>
        <w:r>
          <w:rPr>
            <w:webHidden/>
          </w:rPr>
          <w:instrText xml:space="preserve"> PAGEREF _Toc205554230 \h </w:instrText>
        </w:r>
        <w:r>
          <w:rPr>
            <w:webHidden/>
          </w:rPr>
        </w:r>
        <w:r>
          <w:rPr>
            <w:webHidden/>
          </w:rPr>
          <w:fldChar w:fldCharType="separate"/>
        </w:r>
        <w:r>
          <w:rPr>
            <w:webHidden/>
          </w:rPr>
          <w:t>13</w:t>
        </w:r>
        <w:r>
          <w:rPr>
            <w:webHidden/>
          </w:rPr>
          <w:fldChar w:fldCharType="end"/>
        </w:r>
      </w:hyperlink>
    </w:p>
    <w:p w14:paraId="34D3ACBD" w14:textId="468CA06C"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31" w:history="1">
        <w:r w:rsidRPr="00BD4A5E">
          <w:rPr>
            <w:rStyle w:val="Hyperlink"/>
          </w:rPr>
          <w:t>D.11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 equipment and calibration</w:t>
        </w:r>
        <w:r>
          <w:rPr>
            <w:webHidden/>
          </w:rPr>
          <w:tab/>
        </w:r>
        <w:r>
          <w:rPr>
            <w:webHidden/>
          </w:rPr>
          <w:fldChar w:fldCharType="begin"/>
        </w:r>
        <w:r>
          <w:rPr>
            <w:webHidden/>
          </w:rPr>
          <w:instrText xml:space="preserve"> PAGEREF _Toc205554231 \h </w:instrText>
        </w:r>
        <w:r>
          <w:rPr>
            <w:webHidden/>
          </w:rPr>
        </w:r>
        <w:r>
          <w:rPr>
            <w:webHidden/>
          </w:rPr>
          <w:fldChar w:fldCharType="separate"/>
        </w:r>
        <w:r>
          <w:rPr>
            <w:webHidden/>
          </w:rPr>
          <w:t>13</w:t>
        </w:r>
        <w:r>
          <w:rPr>
            <w:webHidden/>
          </w:rPr>
          <w:fldChar w:fldCharType="end"/>
        </w:r>
      </w:hyperlink>
    </w:p>
    <w:p w14:paraId="379693F8" w14:textId="59A6D925"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2" w:history="1">
        <w:r w:rsidRPr="00BD4A5E">
          <w:rPr>
            <w:rStyle w:val="Hyperlink"/>
          </w:rPr>
          <w:t>D.11.1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Accuracy of measurements</w:t>
        </w:r>
        <w:r>
          <w:rPr>
            <w:webHidden/>
          </w:rPr>
          <w:tab/>
        </w:r>
        <w:r>
          <w:rPr>
            <w:webHidden/>
          </w:rPr>
          <w:fldChar w:fldCharType="begin"/>
        </w:r>
        <w:r>
          <w:rPr>
            <w:webHidden/>
          </w:rPr>
          <w:instrText xml:space="preserve"> PAGEREF _Toc205554232 \h </w:instrText>
        </w:r>
        <w:r>
          <w:rPr>
            <w:webHidden/>
          </w:rPr>
        </w:r>
        <w:r>
          <w:rPr>
            <w:webHidden/>
          </w:rPr>
          <w:fldChar w:fldCharType="separate"/>
        </w:r>
        <w:r>
          <w:rPr>
            <w:webHidden/>
          </w:rPr>
          <w:t>13</w:t>
        </w:r>
        <w:r>
          <w:rPr>
            <w:webHidden/>
          </w:rPr>
          <w:fldChar w:fldCharType="end"/>
        </w:r>
      </w:hyperlink>
    </w:p>
    <w:p w14:paraId="26B76B9C" w14:textId="249DB1F8"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3" w:history="1">
        <w:r w:rsidRPr="00BD4A5E">
          <w:rPr>
            <w:rStyle w:val="Hyperlink"/>
          </w:rPr>
          <w:t>D.11.2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List of test equipment and calibration status</w:t>
        </w:r>
        <w:r>
          <w:rPr>
            <w:webHidden/>
          </w:rPr>
          <w:tab/>
        </w:r>
        <w:r>
          <w:rPr>
            <w:webHidden/>
          </w:rPr>
          <w:fldChar w:fldCharType="begin"/>
        </w:r>
        <w:r>
          <w:rPr>
            <w:webHidden/>
          </w:rPr>
          <w:instrText xml:space="preserve"> PAGEREF _Toc205554233 \h </w:instrText>
        </w:r>
        <w:r>
          <w:rPr>
            <w:webHidden/>
          </w:rPr>
        </w:r>
        <w:r>
          <w:rPr>
            <w:webHidden/>
          </w:rPr>
          <w:fldChar w:fldCharType="separate"/>
        </w:r>
        <w:r>
          <w:rPr>
            <w:webHidden/>
          </w:rPr>
          <w:t>13</w:t>
        </w:r>
        <w:r>
          <w:rPr>
            <w:webHidden/>
          </w:rPr>
          <w:fldChar w:fldCharType="end"/>
        </w:r>
      </w:hyperlink>
    </w:p>
    <w:p w14:paraId="65A80355" w14:textId="20035843"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4" w:history="1">
        <w:r w:rsidRPr="00BD4A5E">
          <w:rPr>
            <w:rStyle w:val="Hyperlink"/>
          </w:rPr>
          <w:t>D.11.3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 environment</w:t>
        </w:r>
        <w:r>
          <w:rPr>
            <w:webHidden/>
          </w:rPr>
          <w:tab/>
        </w:r>
        <w:r>
          <w:rPr>
            <w:webHidden/>
          </w:rPr>
          <w:fldChar w:fldCharType="begin"/>
        </w:r>
        <w:r>
          <w:rPr>
            <w:webHidden/>
          </w:rPr>
          <w:instrText xml:space="preserve"> PAGEREF _Toc205554234 \h </w:instrText>
        </w:r>
        <w:r>
          <w:rPr>
            <w:webHidden/>
          </w:rPr>
        </w:r>
        <w:r>
          <w:rPr>
            <w:webHidden/>
          </w:rPr>
          <w:fldChar w:fldCharType="separate"/>
        </w:r>
        <w:r>
          <w:rPr>
            <w:webHidden/>
          </w:rPr>
          <w:t>13</w:t>
        </w:r>
        <w:r>
          <w:rPr>
            <w:webHidden/>
          </w:rPr>
          <w:fldChar w:fldCharType="end"/>
        </w:r>
      </w:hyperlink>
    </w:p>
    <w:p w14:paraId="7994AE8A" w14:textId="17200D10"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5" w:history="1">
        <w:r w:rsidRPr="00BD4A5E">
          <w:rPr>
            <w:rStyle w:val="Hyperlink"/>
          </w:rPr>
          <w:t>D.11.4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Calibration procedures</w:t>
        </w:r>
        <w:r>
          <w:rPr>
            <w:webHidden/>
          </w:rPr>
          <w:tab/>
        </w:r>
        <w:r>
          <w:rPr>
            <w:webHidden/>
          </w:rPr>
          <w:fldChar w:fldCharType="begin"/>
        </w:r>
        <w:r>
          <w:rPr>
            <w:webHidden/>
          </w:rPr>
          <w:instrText xml:space="preserve"> PAGEREF _Toc205554235 \h </w:instrText>
        </w:r>
        <w:r>
          <w:rPr>
            <w:webHidden/>
          </w:rPr>
        </w:r>
        <w:r>
          <w:rPr>
            <w:webHidden/>
          </w:rPr>
          <w:fldChar w:fldCharType="separate"/>
        </w:r>
        <w:r>
          <w:rPr>
            <w:webHidden/>
          </w:rPr>
          <w:t>13</w:t>
        </w:r>
        <w:r>
          <w:rPr>
            <w:webHidden/>
          </w:rPr>
          <w:fldChar w:fldCharType="end"/>
        </w:r>
      </w:hyperlink>
    </w:p>
    <w:p w14:paraId="57F8DC18" w14:textId="34911596"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6" w:history="1">
        <w:r w:rsidRPr="00BD4A5E">
          <w:rPr>
            <w:rStyle w:val="Hyperlink"/>
          </w:rPr>
          <w:t>D.11.5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Reference standards</w:t>
        </w:r>
        <w:r>
          <w:rPr>
            <w:webHidden/>
          </w:rPr>
          <w:tab/>
        </w:r>
        <w:r>
          <w:rPr>
            <w:webHidden/>
          </w:rPr>
          <w:fldChar w:fldCharType="begin"/>
        </w:r>
        <w:r>
          <w:rPr>
            <w:webHidden/>
          </w:rPr>
          <w:instrText xml:space="preserve"> PAGEREF _Toc205554236 \h </w:instrText>
        </w:r>
        <w:r>
          <w:rPr>
            <w:webHidden/>
          </w:rPr>
        </w:r>
        <w:r>
          <w:rPr>
            <w:webHidden/>
          </w:rPr>
          <w:fldChar w:fldCharType="separate"/>
        </w:r>
        <w:r>
          <w:rPr>
            <w:webHidden/>
          </w:rPr>
          <w:t>13</w:t>
        </w:r>
        <w:r>
          <w:rPr>
            <w:webHidden/>
          </w:rPr>
          <w:fldChar w:fldCharType="end"/>
        </w:r>
      </w:hyperlink>
    </w:p>
    <w:p w14:paraId="01205738" w14:textId="42645477"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37" w:history="1">
        <w:r w:rsidRPr="00BD4A5E">
          <w:rPr>
            <w:rStyle w:val="Hyperlink"/>
          </w:rPr>
          <w:t>D.12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Testing procedures</w:t>
        </w:r>
        <w:r>
          <w:rPr>
            <w:webHidden/>
          </w:rPr>
          <w:tab/>
        </w:r>
        <w:r>
          <w:rPr>
            <w:webHidden/>
          </w:rPr>
          <w:fldChar w:fldCharType="begin"/>
        </w:r>
        <w:r>
          <w:rPr>
            <w:webHidden/>
          </w:rPr>
          <w:instrText xml:space="preserve"> PAGEREF _Toc205554237 \h </w:instrText>
        </w:r>
        <w:r>
          <w:rPr>
            <w:webHidden/>
          </w:rPr>
        </w:r>
        <w:r>
          <w:rPr>
            <w:webHidden/>
          </w:rPr>
          <w:fldChar w:fldCharType="separate"/>
        </w:r>
        <w:r>
          <w:rPr>
            <w:webHidden/>
          </w:rPr>
          <w:t>13</w:t>
        </w:r>
        <w:r>
          <w:rPr>
            <w:webHidden/>
          </w:rPr>
          <w:fldChar w:fldCharType="end"/>
        </w:r>
      </w:hyperlink>
    </w:p>
    <w:p w14:paraId="50BEB24B" w14:textId="6260868E"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8" w:history="1">
        <w:r w:rsidRPr="00BD4A5E">
          <w:rPr>
            <w:rStyle w:val="Hyperlink"/>
          </w:rPr>
          <w:t>D.12.1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Procedures</w:t>
        </w:r>
        <w:r>
          <w:rPr>
            <w:webHidden/>
          </w:rPr>
          <w:tab/>
        </w:r>
        <w:r>
          <w:rPr>
            <w:webHidden/>
          </w:rPr>
          <w:fldChar w:fldCharType="begin"/>
        </w:r>
        <w:r>
          <w:rPr>
            <w:webHidden/>
          </w:rPr>
          <w:instrText xml:space="preserve"> PAGEREF _Toc205554238 \h </w:instrText>
        </w:r>
        <w:r>
          <w:rPr>
            <w:webHidden/>
          </w:rPr>
        </w:r>
        <w:r>
          <w:rPr>
            <w:webHidden/>
          </w:rPr>
          <w:fldChar w:fldCharType="separate"/>
        </w:r>
        <w:r>
          <w:rPr>
            <w:webHidden/>
          </w:rPr>
          <w:t>13</w:t>
        </w:r>
        <w:r>
          <w:rPr>
            <w:webHidden/>
          </w:rPr>
          <w:fldChar w:fldCharType="end"/>
        </w:r>
      </w:hyperlink>
    </w:p>
    <w:p w14:paraId="3ECAD4DE" w14:textId="02D29241"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39" w:history="1">
        <w:r w:rsidRPr="00BD4A5E">
          <w:rPr>
            <w:rStyle w:val="Hyperlink"/>
          </w:rPr>
          <w:t>D.12.2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Environments</w:t>
        </w:r>
        <w:r>
          <w:rPr>
            <w:webHidden/>
          </w:rPr>
          <w:tab/>
        </w:r>
        <w:r>
          <w:rPr>
            <w:webHidden/>
          </w:rPr>
          <w:fldChar w:fldCharType="begin"/>
        </w:r>
        <w:r>
          <w:rPr>
            <w:webHidden/>
          </w:rPr>
          <w:instrText xml:space="preserve"> PAGEREF _Toc205554239 \h </w:instrText>
        </w:r>
        <w:r>
          <w:rPr>
            <w:webHidden/>
          </w:rPr>
        </w:r>
        <w:r>
          <w:rPr>
            <w:webHidden/>
          </w:rPr>
          <w:fldChar w:fldCharType="separate"/>
        </w:r>
        <w:r>
          <w:rPr>
            <w:webHidden/>
          </w:rPr>
          <w:t>13</w:t>
        </w:r>
        <w:r>
          <w:rPr>
            <w:webHidden/>
          </w:rPr>
          <w:fldChar w:fldCharType="end"/>
        </w:r>
      </w:hyperlink>
    </w:p>
    <w:p w14:paraId="065523FD" w14:textId="63FEDD4D"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0" w:history="1">
        <w:r w:rsidRPr="00BD4A5E">
          <w:rPr>
            <w:rStyle w:val="Hyperlink"/>
          </w:rPr>
          <w:t>D.12.3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Environmental Testing</w:t>
        </w:r>
        <w:r>
          <w:rPr>
            <w:webHidden/>
          </w:rPr>
          <w:tab/>
        </w:r>
        <w:r>
          <w:rPr>
            <w:webHidden/>
          </w:rPr>
          <w:fldChar w:fldCharType="begin"/>
        </w:r>
        <w:r>
          <w:rPr>
            <w:webHidden/>
          </w:rPr>
          <w:instrText xml:space="preserve"> PAGEREF _Toc205554240 \h </w:instrText>
        </w:r>
        <w:r>
          <w:rPr>
            <w:webHidden/>
          </w:rPr>
        </w:r>
        <w:r>
          <w:rPr>
            <w:webHidden/>
          </w:rPr>
          <w:fldChar w:fldCharType="separate"/>
        </w:r>
        <w:r>
          <w:rPr>
            <w:webHidden/>
          </w:rPr>
          <w:t>13</w:t>
        </w:r>
        <w:r>
          <w:rPr>
            <w:webHidden/>
          </w:rPr>
          <w:fldChar w:fldCharType="end"/>
        </w:r>
      </w:hyperlink>
    </w:p>
    <w:p w14:paraId="0B526480" w14:textId="241AB56A"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1" w:history="1">
        <w:r w:rsidRPr="00BD4A5E">
          <w:rPr>
            <w:rStyle w:val="Hyperlink"/>
          </w:rPr>
          <w:t>D.12.4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Access Control</w:t>
        </w:r>
        <w:r>
          <w:rPr>
            <w:webHidden/>
          </w:rPr>
          <w:tab/>
        </w:r>
        <w:r>
          <w:rPr>
            <w:webHidden/>
          </w:rPr>
          <w:fldChar w:fldCharType="begin"/>
        </w:r>
        <w:r>
          <w:rPr>
            <w:webHidden/>
          </w:rPr>
          <w:instrText xml:space="preserve"> PAGEREF _Toc205554241 \h </w:instrText>
        </w:r>
        <w:r>
          <w:rPr>
            <w:webHidden/>
          </w:rPr>
        </w:r>
        <w:r>
          <w:rPr>
            <w:webHidden/>
          </w:rPr>
          <w:fldChar w:fldCharType="separate"/>
        </w:r>
        <w:r>
          <w:rPr>
            <w:webHidden/>
          </w:rPr>
          <w:t>14</w:t>
        </w:r>
        <w:r>
          <w:rPr>
            <w:webHidden/>
          </w:rPr>
          <w:fldChar w:fldCharType="end"/>
        </w:r>
      </w:hyperlink>
    </w:p>
    <w:p w14:paraId="72E62FD4" w14:textId="4FA1E3D4"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2" w:history="1">
        <w:r w:rsidRPr="00BD4A5E">
          <w:rPr>
            <w:rStyle w:val="Hyperlink"/>
          </w:rPr>
          <w:t>D.12.5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Deficiencies Detection</w:t>
        </w:r>
        <w:r>
          <w:rPr>
            <w:webHidden/>
          </w:rPr>
          <w:tab/>
        </w:r>
        <w:r>
          <w:rPr>
            <w:webHidden/>
          </w:rPr>
          <w:fldChar w:fldCharType="begin"/>
        </w:r>
        <w:r>
          <w:rPr>
            <w:webHidden/>
          </w:rPr>
          <w:instrText xml:space="preserve"> PAGEREF _Toc205554242 \h </w:instrText>
        </w:r>
        <w:r>
          <w:rPr>
            <w:webHidden/>
          </w:rPr>
        </w:r>
        <w:r>
          <w:rPr>
            <w:webHidden/>
          </w:rPr>
          <w:fldChar w:fldCharType="separate"/>
        </w:r>
        <w:r>
          <w:rPr>
            <w:webHidden/>
          </w:rPr>
          <w:t>14</w:t>
        </w:r>
        <w:r>
          <w:rPr>
            <w:webHidden/>
          </w:rPr>
          <w:fldChar w:fldCharType="end"/>
        </w:r>
      </w:hyperlink>
    </w:p>
    <w:p w14:paraId="03C5D41A" w14:textId="02B716A8"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43" w:history="1">
        <w:r w:rsidRPr="00BD4A5E">
          <w:rPr>
            <w:rStyle w:val="Hyperlink"/>
          </w:rPr>
          <w:t>D.13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Handling and storage</w:t>
        </w:r>
        <w:r>
          <w:rPr>
            <w:webHidden/>
          </w:rPr>
          <w:tab/>
        </w:r>
        <w:r>
          <w:rPr>
            <w:webHidden/>
          </w:rPr>
          <w:fldChar w:fldCharType="begin"/>
        </w:r>
        <w:r>
          <w:rPr>
            <w:webHidden/>
          </w:rPr>
          <w:instrText xml:space="preserve"> PAGEREF _Toc205554243 \h </w:instrText>
        </w:r>
        <w:r>
          <w:rPr>
            <w:webHidden/>
          </w:rPr>
        </w:r>
        <w:r>
          <w:rPr>
            <w:webHidden/>
          </w:rPr>
          <w:fldChar w:fldCharType="separate"/>
        </w:r>
        <w:r>
          <w:rPr>
            <w:webHidden/>
          </w:rPr>
          <w:t>14</w:t>
        </w:r>
        <w:r>
          <w:rPr>
            <w:webHidden/>
          </w:rPr>
          <w:fldChar w:fldCharType="end"/>
        </w:r>
      </w:hyperlink>
    </w:p>
    <w:p w14:paraId="57669521" w14:textId="4C74A62B"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4" w:history="1">
        <w:r w:rsidRPr="00BD4A5E">
          <w:rPr>
            <w:rStyle w:val="Hyperlink"/>
          </w:rPr>
          <w:t>D.13.1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Instructions</w:t>
        </w:r>
        <w:r>
          <w:rPr>
            <w:webHidden/>
          </w:rPr>
          <w:tab/>
        </w:r>
        <w:r>
          <w:rPr>
            <w:webHidden/>
          </w:rPr>
          <w:fldChar w:fldCharType="begin"/>
        </w:r>
        <w:r>
          <w:rPr>
            <w:webHidden/>
          </w:rPr>
          <w:instrText xml:space="preserve"> PAGEREF _Toc205554244 \h </w:instrText>
        </w:r>
        <w:r>
          <w:rPr>
            <w:webHidden/>
          </w:rPr>
        </w:r>
        <w:r>
          <w:rPr>
            <w:webHidden/>
          </w:rPr>
          <w:fldChar w:fldCharType="separate"/>
        </w:r>
        <w:r>
          <w:rPr>
            <w:webHidden/>
          </w:rPr>
          <w:t>14</w:t>
        </w:r>
        <w:r>
          <w:rPr>
            <w:webHidden/>
          </w:rPr>
          <w:fldChar w:fldCharType="end"/>
        </w:r>
      </w:hyperlink>
    </w:p>
    <w:p w14:paraId="1573E8DC" w14:textId="51D0EE39"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5" w:history="1">
        <w:r w:rsidRPr="00BD4A5E">
          <w:rPr>
            <w:rStyle w:val="Hyperlink"/>
          </w:rPr>
          <w:t>D.13.2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Storage Areas</w:t>
        </w:r>
        <w:r>
          <w:rPr>
            <w:webHidden/>
          </w:rPr>
          <w:tab/>
        </w:r>
        <w:r>
          <w:rPr>
            <w:webHidden/>
          </w:rPr>
          <w:fldChar w:fldCharType="begin"/>
        </w:r>
        <w:r>
          <w:rPr>
            <w:webHidden/>
          </w:rPr>
          <w:instrText xml:space="preserve"> PAGEREF _Toc205554245 \h </w:instrText>
        </w:r>
        <w:r>
          <w:rPr>
            <w:webHidden/>
          </w:rPr>
        </w:r>
        <w:r>
          <w:rPr>
            <w:webHidden/>
          </w:rPr>
          <w:fldChar w:fldCharType="separate"/>
        </w:r>
        <w:r>
          <w:rPr>
            <w:webHidden/>
          </w:rPr>
          <w:t>14</w:t>
        </w:r>
        <w:r>
          <w:rPr>
            <w:webHidden/>
          </w:rPr>
          <w:fldChar w:fldCharType="end"/>
        </w:r>
      </w:hyperlink>
    </w:p>
    <w:p w14:paraId="1AB8F98B" w14:textId="2F68A88C"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6" w:history="1">
        <w:r w:rsidRPr="00BD4A5E">
          <w:rPr>
            <w:rStyle w:val="Hyperlink"/>
          </w:rPr>
          <w:t>D.13.3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Storage Methods</w:t>
        </w:r>
        <w:r>
          <w:rPr>
            <w:webHidden/>
          </w:rPr>
          <w:tab/>
        </w:r>
        <w:r>
          <w:rPr>
            <w:webHidden/>
          </w:rPr>
          <w:fldChar w:fldCharType="begin"/>
        </w:r>
        <w:r>
          <w:rPr>
            <w:webHidden/>
          </w:rPr>
          <w:instrText xml:space="preserve"> PAGEREF _Toc205554246 \h </w:instrText>
        </w:r>
        <w:r>
          <w:rPr>
            <w:webHidden/>
          </w:rPr>
        </w:r>
        <w:r>
          <w:rPr>
            <w:webHidden/>
          </w:rPr>
          <w:fldChar w:fldCharType="separate"/>
        </w:r>
        <w:r>
          <w:rPr>
            <w:webHidden/>
          </w:rPr>
          <w:t>14</w:t>
        </w:r>
        <w:r>
          <w:rPr>
            <w:webHidden/>
          </w:rPr>
          <w:fldChar w:fldCharType="end"/>
        </w:r>
      </w:hyperlink>
    </w:p>
    <w:p w14:paraId="454A171F" w14:textId="4F8B22CE"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7" w:history="1">
        <w:r w:rsidRPr="00BD4A5E">
          <w:rPr>
            <w:rStyle w:val="Hyperlink"/>
          </w:rPr>
          <w:t>D.13.4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Inspection</w:t>
        </w:r>
        <w:r>
          <w:rPr>
            <w:webHidden/>
          </w:rPr>
          <w:tab/>
        </w:r>
        <w:r>
          <w:rPr>
            <w:webHidden/>
          </w:rPr>
          <w:fldChar w:fldCharType="begin"/>
        </w:r>
        <w:r>
          <w:rPr>
            <w:webHidden/>
          </w:rPr>
          <w:instrText xml:space="preserve"> PAGEREF _Toc205554247 \h </w:instrText>
        </w:r>
        <w:r>
          <w:rPr>
            <w:webHidden/>
          </w:rPr>
        </w:r>
        <w:r>
          <w:rPr>
            <w:webHidden/>
          </w:rPr>
          <w:fldChar w:fldCharType="separate"/>
        </w:r>
        <w:r>
          <w:rPr>
            <w:webHidden/>
          </w:rPr>
          <w:t>14</w:t>
        </w:r>
        <w:r>
          <w:rPr>
            <w:webHidden/>
          </w:rPr>
          <w:fldChar w:fldCharType="end"/>
        </w:r>
      </w:hyperlink>
    </w:p>
    <w:p w14:paraId="4665E0FE" w14:textId="01D886B7"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8" w:history="1">
        <w:r w:rsidRPr="00BD4A5E">
          <w:rPr>
            <w:rStyle w:val="Hyperlink"/>
          </w:rPr>
          <w:t>D.13.5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Access to Storage</w:t>
        </w:r>
        <w:r>
          <w:rPr>
            <w:webHidden/>
          </w:rPr>
          <w:tab/>
        </w:r>
        <w:r>
          <w:rPr>
            <w:webHidden/>
          </w:rPr>
          <w:fldChar w:fldCharType="begin"/>
        </w:r>
        <w:r>
          <w:rPr>
            <w:webHidden/>
          </w:rPr>
          <w:instrText xml:space="preserve"> PAGEREF _Toc205554248 \h </w:instrText>
        </w:r>
        <w:r>
          <w:rPr>
            <w:webHidden/>
          </w:rPr>
        </w:r>
        <w:r>
          <w:rPr>
            <w:webHidden/>
          </w:rPr>
          <w:fldChar w:fldCharType="separate"/>
        </w:r>
        <w:r>
          <w:rPr>
            <w:webHidden/>
          </w:rPr>
          <w:t>14</w:t>
        </w:r>
        <w:r>
          <w:rPr>
            <w:webHidden/>
          </w:rPr>
          <w:fldChar w:fldCharType="end"/>
        </w:r>
      </w:hyperlink>
    </w:p>
    <w:p w14:paraId="4D755D38" w14:textId="325723D2"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49" w:history="1">
        <w:r w:rsidRPr="00BD4A5E">
          <w:rPr>
            <w:rStyle w:val="Hyperlink"/>
          </w:rPr>
          <w:t>D.13.6</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Samples Storage</w:t>
        </w:r>
        <w:r>
          <w:rPr>
            <w:webHidden/>
          </w:rPr>
          <w:tab/>
        </w:r>
        <w:r>
          <w:rPr>
            <w:webHidden/>
          </w:rPr>
          <w:fldChar w:fldCharType="begin"/>
        </w:r>
        <w:r>
          <w:rPr>
            <w:webHidden/>
          </w:rPr>
          <w:instrText xml:space="preserve"> PAGEREF _Toc205554249 \h </w:instrText>
        </w:r>
        <w:r>
          <w:rPr>
            <w:webHidden/>
          </w:rPr>
        </w:r>
        <w:r>
          <w:rPr>
            <w:webHidden/>
          </w:rPr>
          <w:fldChar w:fldCharType="separate"/>
        </w:r>
        <w:r>
          <w:rPr>
            <w:webHidden/>
          </w:rPr>
          <w:t>14</w:t>
        </w:r>
        <w:r>
          <w:rPr>
            <w:webHidden/>
          </w:rPr>
          <w:fldChar w:fldCharType="end"/>
        </w:r>
      </w:hyperlink>
    </w:p>
    <w:p w14:paraId="2A860B3B" w14:textId="064B6C28"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50" w:history="1">
        <w:r w:rsidRPr="00BD4A5E">
          <w:rPr>
            <w:rStyle w:val="Hyperlink"/>
          </w:rPr>
          <w:t>D.14</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Records</w:t>
        </w:r>
        <w:r>
          <w:rPr>
            <w:webHidden/>
          </w:rPr>
          <w:tab/>
        </w:r>
        <w:r>
          <w:rPr>
            <w:webHidden/>
          </w:rPr>
          <w:fldChar w:fldCharType="begin"/>
        </w:r>
        <w:r>
          <w:rPr>
            <w:webHidden/>
          </w:rPr>
          <w:instrText xml:space="preserve"> PAGEREF _Toc205554250 \h </w:instrText>
        </w:r>
        <w:r>
          <w:rPr>
            <w:webHidden/>
          </w:rPr>
        </w:r>
        <w:r>
          <w:rPr>
            <w:webHidden/>
          </w:rPr>
          <w:fldChar w:fldCharType="separate"/>
        </w:r>
        <w:r>
          <w:rPr>
            <w:webHidden/>
          </w:rPr>
          <w:t>14</w:t>
        </w:r>
        <w:r>
          <w:rPr>
            <w:webHidden/>
          </w:rPr>
          <w:fldChar w:fldCharType="end"/>
        </w:r>
      </w:hyperlink>
    </w:p>
    <w:p w14:paraId="7369A0C2" w14:textId="6A93BBC5"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1" w:history="1">
        <w:r w:rsidRPr="00BD4A5E">
          <w:rPr>
            <w:rStyle w:val="Hyperlink"/>
          </w:rPr>
          <w:t>D.14.1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Records System</w:t>
        </w:r>
        <w:r>
          <w:rPr>
            <w:webHidden/>
          </w:rPr>
          <w:tab/>
        </w:r>
        <w:r>
          <w:rPr>
            <w:webHidden/>
          </w:rPr>
          <w:fldChar w:fldCharType="begin"/>
        </w:r>
        <w:r>
          <w:rPr>
            <w:webHidden/>
          </w:rPr>
          <w:instrText xml:space="preserve"> PAGEREF _Toc205554251 \h </w:instrText>
        </w:r>
        <w:r>
          <w:rPr>
            <w:webHidden/>
          </w:rPr>
        </w:r>
        <w:r>
          <w:rPr>
            <w:webHidden/>
          </w:rPr>
          <w:fldChar w:fldCharType="separate"/>
        </w:r>
        <w:r>
          <w:rPr>
            <w:webHidden/>
          </w:rPr>
          <w:t>14</w:t>
        </w:r>
        <w:r>
          <w:rPr>
            <w:webHidden/>
          </w:rPr>
          <w:fldChar w:fldCharType="end"/>
        </w:r>
      </w:hyperlink>
    </w:p>
    <w:p w14:paraId="364939DF" w14:textId="084B9616"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2" w:history="1">
        <w:r w:rsidRPr="00BD4A5E">
          <w:rPr>
            <w:rStyle w:val="Hyperlink"/>
          </w:rPr>
          <w:t>D.14.2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Observations and Calculations</w:t>
        </w:r>
        <w:r>
          <w:rPr>
            <w:webHidden/>
          </w:rPr>
          <w:tab/>
        </w:r>
        <w:r>
          <w:rPr>
            <w:webHidden/>
          </w:rPr>
          <w:fldChar w:fldCharType="begin"/>
        </w:r>
        <w:r>
          <w:rPr>
            <w:webHidden/>
          </w:rPr>
          <w:instrText xml:space="preserve"> PAGEREF _Toc205554252 \h </w:instrText>
        </w:r>
        <w:r>
          <w:rPr>
            <w:webHidden/>
          </w:rPr>
        </w:r>
        <w:r>
          <w:rPr>
            <w:webHidden/>
          </w:rPr>
          <w:fldChar w:fldCharType="separate"/>
        </w:r>
        <w:r>
          <w:rPr>
            <w:webHidden/>
          </w:rPr>
          <w:t>14</w:t>
        </w:r>
        <w:r>
          <w:rPr>
            <w:webHidden/>
          </w:rPr>
          <w:fldChar w:fldCharType="end"/>
        </w:r>
      </w:hyperlink>
    </w:p>
    <w:p w14:paraId="323E028B" w14:textId="0A18DF31"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3" w:history="1">
        <w:r w:rsidRPr="00BD4A5E">
          <w:rPr>
            <w:rStyle w:val="Hyperlink"/>
          </w:rPr>
          <w:t>D.14.3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Records Assurance</w:t>
        </w:r>
        <w:r>
          <w:rPr>
            <w:webHidden/>
          </w:rPr>
          <w:tab/>
        </w:r>
        <w:r>
          <w:rPr>
            <w:webHidden/>
          </w:rPr>
          <w:fldChar w:fldCharType="begin"/>
        </w:r>
        <w:r>
          <w:rPr>
            <w:webHidden/>
          </w:rPr>
          <w:instrText xml:space="preserve"> PAGEREF _Toc205554253 \h </w:instrText>
        </w:r>
        <w:r>
          <w:rPr>
            <w:webHidden/>
          </w:rPr>
        </w:r>
        <w:r>
          <w:rPr>
            <w:webHidden/>
          </w:rPr>
          <w:fldChar w:fldCharType="separate"/>
        </w:r>
        <w:r>
          <w:rPr>
            <w:webHidden/>
          </w:rPr>
          <w:t>14</w:t>
        </w:r>
        <w:r>
          <w:rPr>
            <w:webHidden/>
          </w:rPr>
          <w:fldChar w:fldCharType="end"/>
        </w:r>
      </w:hyperlink>
    </w:p>
    <w:p w14:paraId="0FF462DE" w14:textId="1878D0F5"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54" w:history="1">
        <w:r w:rsidRPr="00BD4A5E">
          <w:rPr>
            <w:rStyle w:val="Hyperlink"/>
          </w:rPr>
          <w:t>D.15</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Test reports</w:t>
        </w:r>
        <w:r>
          <w:rPr>
            <w:webHidden/>
          </w:rPr>
          <w:tab/>
        </w:r>
        <w:r>
          <w:rPr>
            <w:webHidden/>
          </w:rPr>
          <w:fldChar w:fldCharType="begin"/>
        </w:r>
        <w:r>
          <w:rPr>
            <w:webHidden/>
          </w:rPr>
          <w:instrText xml:space="preserve"> PAGEREF _Toc205554254 \h </w:instrText>
        </w:r>
        <w:r>
          <w:rPr>
            <w:webHidden/>
          </w:rPr>
        </w:r>
        <w:r>
          <w:rPr>
            <w:webHidden/>
          </w:rPr>
          <w:fldChar w:fldCharType="separate"/>
        </w:r>
        <w:r>
          <w:rPr>
            <w:webHidden/>
          </w:rPr>
          <w:t>14</w:t>
        </w:r>
        <w:r>
          <w:rPr>
            <w:webHidden/>
          </w:rPr>
          <w:fldChar w:fldCharType="end"/>
        </w:r>
      </w:hyperlink>
    </w:p>
    <w:p w14:paraId="2D81A65B" w14:textId="6A0C146C"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5" w:history="1">
        <w:r w:rsidRPr="00BD4A5E">
          <w:rPr>
            <w:rStyle w:val="Hyperlink"/>
          </w:rPr>
          <w:t>D.15.1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ISO/IEC 17025 Requirements</w:t>
        </w:r>
        <w:r>
          <w:rPr>
            <w:webHidden/>
          </w:rPr>
          <w:tab/>
        </w:r>
        <w:r>
          <w:rPr>
            <w:webHidden/>
          </w:rPr>
          <w:fldChar w:fldCharType="begin"/>
        </w:r>
        <w:r>
          <w:rPr>
            <w:webHidden/>
          </w:rPr>
          <w:instrText xml:space="preserve"> PAGEREF _Toc205554255 \h </w:instrText>
        </w:r>
        <w:r>
          <w:rPr>
            <w:webHidden/>
          </w:rPr>
        </w:r>
        <w:r>
          <w:rPr>
            <w:webHidden/>
          </w:rPr>
          <w:fldChar w:fldCharType="separate"/>
        </w:r>
        <w:r>
          <w:rPr>
            <w:webHidden/>
          </w:rPr>
          <w:t>14</w:t>
        </w:r>
        <w:r>
          <w:rPr>
            <w:webHidden/>
          </w:rPr>
          <w:fldChar w:fldCharType="end"/>
        </w:r>
      </w:hyperlink>
    </w:p>
    <w:p w14:paraId="61D7C461" w14:textId="6247F47F"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6" w:history="1">
        <w:r w:rsidRPr="00BD4A5E">
          <w:rPr>
            <w:rStyle w:val="Hyperlink"/>
          </w:rPr>
          <w:t>D.15.2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Arrangements with ExCBs</w:t>
        </w:r>
        <w:r>
          <w:rPr>
            <w:webHidden/>
          </w:rPr>
          <w:tab/>
        </w:r>
        <w:r>
          <w:rPr>
            <w:webHidden/>
          </w:rPr>
          <w:fldChar w:fldCharType="begin"/>
        </w:r>
        <w:r>
          <w:rPr>
            <w:webHidden/>
          </w:rPr>
          <w:instrText xml:space="preserve"> PAGEREF _Toc205554256 \h </w:instrText>
        </w:r>
        <w:r>
          <w:rPr>
            <w:webHidden/>
          </w:rPr>
        </w:r>
        <w:r>
          <w:rPr>
            <w:webHidden/>
          </w:rPr>
          <w:fldChar w:fldCharType="separate"/>
        </w:r>
        <w:r>
          <w:rPr>
            <w:webHidden/>
          </w:rPr>
          <w:t>14</w:t>
        </w:r>
        <w:r>
          <w:rPr>
            <w:webHidden/>
          </w:rPr>
          <w:fldChar w:fldCharType="end"/>
        </w:r>
      </w:hyperlink>
    </w:p>
    <w:p w14:paraId="2D95967B" w14:textId="0BEE5E86" w:rsidR="00AD6154" w:rsidRDefault="00AD6154">
      <w:pPr>
        <w:pStyle w:val="TOC2"/>
        <w:rPr>
          <w:rFonts w:asciiTheme="minorHAnsi" w:eastAsiaTheme="minorEastAsia" w:hAnsiTheme="minorHAnsi" w:cstheme="minorBidi"/>
          <w:spacing w:val="0"/>
          <w:kern w:val="2"/>
          <w:sz w:val="24"/>
          <w:szCs w:val="24"/>
          <w:lang w:val="en-AU" w:eastAsia="en-AU"/>
          <w14:ligatures w14:val="standardContextual"/>
        </w:rPr>
      </w:pPr>
      <w:hyperlink w:anchor="_Toc205554257" w:history="1">
        <w:r w:rsidRPr="00BD4A5E">
          <w:rPr>
            <w:rStyle w:val="Hyperlink"/>
          </w:rPr>
          <w:t>D.16</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Preparedness for assessment</w:t>
        </w:r>
        <w:r>
          <w:rPr>
            <w:webHidden/>
          </w:rPr>
          <w:tab/>
        </w:r>
        <w:r>
          <w:rPr>
            <w:webHidden/>
          </w:rPr>
          <w:fldChar w:fldCharType="begin"/>
        </w:r>
        <w:r>
          <w:rPr>
            <w:webHidden/>
          </w:rPr>
          <w:instrText xml:space="preserve"> PAGEREF _Toc205554257 \h </w:instrText>
        </w:r>
        <w:r>
          <w:rPr>
            <w:webHidden/>
          </w:rPr>
        </w:r>
        <w:r>
          <w:rPr>
            <w:webHidden/>
          </w:rPr>
          <w:fldChar w:fldCharType="separate"/>
        </w:r>
        <w:r>
          <w:rPr>
            <w:webHidden/>
          </w:rPr>
          <w:t>15</w:t>
        </w:r>
        <w:r>
          <w:rPr>
            <w:webHidden/>
          </w:rPr>
          <w:fldChar w:fldCharType="end"/>
        </w:r>
      </w:hyperlink>
    </w:p>
    <w:p w14:paraId="5EBAACF8" w14:textId="4F44C5AF"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8" w:history="1">
        <w:r w:rsidRPr="00BD4A5E">
          <w:rPr>
            <w:rStyle w:val="Hyperlink"/>
          </w:rPr>
          <w:t>D.16.1</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Requirements confidence</w:t>
        </w:r>
        <w:r>
          <w:rPr>
            <w:webHidden/>
          </w:rPr>
          <w:tab/>
        </w:r>
        <w:r>
          <w:rPr>
            <w:webHidden/>
          </w:rPr>
          <w:fldChar w:fldCharType="begin"/>
        </w:r>
        <w:r>
          <w:rPr>
            <w:webHidden/>
          </w:rPr>
          <w:instrText xml:space="preserve"> PAGEREF _Toc205554258 \h </w:instrText>
        </w:r>
        <w:r>
          <w:rPr>
            <w:webHidden/>
          </w:rPr>
        </w:r>
        <w:r>
          <w:rPr>
            <w:webHidden/>
          </w:rPr>
          <w:fldChar w:fldCharType="separate"/>
        </w:r>
        <w:r>
          <w:rPr>
            <w:webHidden/>
          </w:rPr>
          <w:t>15</w:t>
        </w:r>
        <w:r>
          <w:rPr>
            <w:webHidden/>
          </w:rPr>
          <w:fldChar w:fldCharType="end"/>
        </w:r>
      </w:hyperlink>
    </w:p>
    <w:p w14:paraId="3A8AA074" w14:textId="45C66331"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59" w:history="1">
        <w:r w:rsidRPr="00BD4A5E">
          <w:rPr>
            <w:rStyle w:val="Hyperlink"/>
          </w:rPr>
          <w:t>D.16.2</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Assessment Date</w:t>
        </w:r>
        <w:r>
          <w:rPr>
            <w:webHidden/>
          </w:rPr>
          <w:tab/>
        </w:r>
        <w:r>
          <w:rPr>
            <w:webHidden/>
          </w:rPr>
          <w:fldChar w:fldCharType="begin"/>
        </w:r>
        <w:r>
          <w:rPr>
            <w:webHidden/>
          </w:rPr>
          <w:instrText xml:space="preserve"> PAGEREF _Toc205554259 \h </w:instrText>
        </w:r>
        <w:r>
          <w:rPr>
            <w:webHidden/>
          </w:rPr>
        </w:r>
        <w:r>
          <w:rPr>
            <w:webHidden/>
          </w:rPr>
          <w:fldChar w:fldCharType="separate"/>
        </w:r>
        <w:r>
          <w:rPr>
            <w:webHidden/>
          </w:rPr>
          <w:t>15</w:t>
        </w:r>
        <w:r>
          <w:rPr>
            <w:webHidden/>
          </w:rPr>
          <w:fldChar w:fldCharType="end"/>
        </w:r>
      </w:hyperlink>
    </w:p>
    <w:p w14:paraId="733A4D5E" w14:textId="0F22DBAA" w:rsidR="00AD6154" w:rsidRDefault="00AD6154">
      <w:pPr>
        <w:pStyle w:val="TOC3"/>
        <w:rPr>
          <w:rFonts w:asciiTheme="minorHAnsi" w:eastAsiaTheme="minorEastAsia" w:hAnsiTheme="minorHAnsi" w:cstheme="minorBidi"/>
          <w:spacing w:val="0"/>
          <w:kern w:val="2"/>
          <w:sz w:val="24"/>
          <w:szCs w:val="24"/>
          <w:lang w:val="en-AU" w:eastAsia="en-AU"/>
          <w14:ligatures w14:val="standardContextual"/>
        </w:rPr>
      </w:pPr>
      <w:hyperlink w:anchor="_Toc205554260" w:history="1">
        <w:r w:rsidRPr="00BD4A5E">
          <w:rPr>
            <w:rStyle w:val="Hyperlink"/>
          </w:rPr>
          <w:t>D.16.3</w:t>
        </w:r>
        <w:r>
          <w:rPr>
            <w:rFonts w:asciiTheme="minorHAnsi" w:eastAsiaTheme="minorEastAsia" w:hAnsiTheme="minorHAnsi" w:cstheme="minorBidi"/>
            <w:spacing w:val="0"/>
            <w:kern w:val="2"/>
            <w:sz w:val="24"/>
            <w:szCs w:val="24"/>
            <w:lang w:val="en-AU" w:eastAsia="en-AU"/>
            <w14:ligatures w14:val="standardContextual"/>
          </w:rPr>
          <w:tab/>
        </w:r>
        <w:r w:rsidRPr="00BD4A5E">
          <w:rPr>
            <w:rStyle w:val="Hyperlink"/>
          </w:rPr>
          <w:t>Special Urgency</w:t>
        </w:r>
        <w:r>
          <w:rPr>
            <w:webHidden/>
          </w:rPr>
          <w:tab/>
        </w:r>
        <w:r>
          <w:rPr>
            <w:webHidden/>
          </w:rPr>
          <w:fldChar w:fldCharType="begin"/>
        </w:r>
        <w:r>
          <w:rPr>
            <w:webHidden/>
          </w:rPr>
          <w:instrText xml:space="preserve"> PAGEREF _Toc205554260 \h </w:instrText>
        </w:r>
        <w:r>
          <w:rPr>
            <w:webHidden/>
          </w:rPr>
        </w:r>
        <w:r>
          <w:rPr>
            <w:webHidden/>
          </w:rPr>
          <w:fldChar w:fldCharType="separate"/>
        </w:r>
        <w:r>
          <w:rPr>
            <w:webHidden/>
          </w:rPr>
          <w:t>15</w:t>
        </w:r>
        <w:r>
          <w:rPr>
            <w:webHidden/>
          </w:rPr>
          <w:fldChar w:fldCharType="end"/>
        </w:r>
      </w:hyperlink>
    </w:p>
    <w:p w14:paraId="1EB6F714" w14:textId="27DCC262" w:rsidR="00AD6154" w:rsidRDefault="00AD6154">
      <w:pPr>
        <w:pStyle w:val="TOC1"/>
        <w:rPr>
          <w:rFonts w:asciiTheme="minorHAnsi" w:eastAsiaTheme="minorEastAsia" w:hAnsiTheme="minorHAnsi" w:cstheme="minorBidi"/>
          <w:spacing w:val="0"/>
          <w:kern w:val="2"/>
          <w:sz w:val="24"/>
          <w:szCs w:val="24"/>
          <w:lang w:val="en-AU" w:eastAsia="en-AU"/>
          <w14:ligatures w14:val="standardContextual"/>
        </w:rPr>
      </w:pPr>
      <w:hyperlink w:anchor="_Toc205554261" w:history="1">
        <w:r w:rsidRPr="00BD4A5E">
          <w:rPr>
            <w:rStyle w:val="Hyperlink"/>
          </w:rPr>
          <w:t>Annex E Proficiency Testing Program</w:t>
        </w:r>
        <w:r>
          <w:rPr>
            <w:webHidden/>
          </w:rPr>
          <w:tab/>
        </w:r>
        <w:r>
          <w:rPr>
            <w:webHidden/>
          </w:rPr>
          <w:fldChar w:fldCharType="begin"/>
        </w:r>
        <w:r>
          <w:rPr>
            <w:webHidden/>
          </w:rPr>
          <w:instrText xml:space="preserve"> PAGEREF _Toc205554261 \h </w:instrText>
        </w:r>
        <w:r>
          <w:rPr>
            <w:webHidden/>
          </w:rPr>
        </w:r>
        <w:r>
          <w:rPr>
            <w:webHidden/>
          </w:rPr>
          <w:fldChar w:fldCharType="separate"/>
        </w:r>
        <w:r>
          <w:rPr>
            <w:webHidden/>
          </w:rPr>
          <w:t>16</w:t>
        </w:r>
        <w:r>
          <w:rPr>
            <w:webHidden/>
          </w:rPr>
          <w:fldChar w:fldCharType="end"/>
        </w:r>
      </w:hyperlink>
    </w:p>
    <w:p w14:paraId="35A6701D" w14:textId="6C316B57" w:rsidR="001B0860" w:rsidRPr="00BD6E18" w:rsidRDefault="006947D6" w:rsidP="001035B4">
      <w:r w:rsidRPr="003360C1">
        <w:fldChar w:fldCharType="end"/>
      </w:r>
    </w:p>
    <w:p w14:paraId="3DF71CFE" w14:textId="77777777" w:rsidR="005E02A3" w:rsidRDefault="001B0860" w:rsidP="002C3592">
      <w:pPr>
        <w:pStyle w:val="Heading1"/>
      </w:pPr>
      <w:r w:rsidRPr="00BD6E18">
        <w:br w:type="page"/>
      </w:r>
      <w:bookmarkStart w:id="0" w:name="_Toc326453658"/>
    </w:p>
    <w:p w14:paraId="04849927" w14:textId="5E378BF9" w:rsidR="005E02A3" w:rsidRDefault="005E02A3" w:rsidP="00AD0A48">
      <w:pPr>
        <w:pStyle w:val="HEADINGNonumber"/>
        <w:rPr>
          <w:b/>
          <w:bCs/>
        </w:rPr>
      </w:pPr>
      <w:bookmarkStart w:id="1" w:name="_Toc205554182"/>
      <w:r w:rsidRPr="00AD0A48">
        <w:rPr>
          <w:b/>
          <w:bCs/>
        </w:rPr>
        <w:t>Introduction</w:t>
      </w:r>
      <w:bookmarkEnd w:id="1"/>
      <w:r w:rsidRPr="00AD0A48">
        <w:rPr>
          <w:b/>
          <w:bCs/>
        </w:rPr>
        <w:t xml:space="preserve"> </w:t>
      </w:r>
    </w:p>
    <w:p w14:paraId="7DEACCA6" w14:textId="4590D2EA" w:rsidR="00127827" w:rsidRDefault="00127827" w:rsidP="00127827">
      <w:pPr>
        <w:pStyle w:val="PARAGRAPH"/>
      </w:pPr>
      <w:r w:rsidRPr="00B261A7">
        <w:t>This document specifies requirements for an application to become an IECEx Associated Testing Facility (ATF) in the IECEx Certified Equipment Scheme. The document supersedes and replaces F-010 Edition</w:t>
      </w:r>
      <w:r w:rsidR="001512E6">
        <w:t xml:space="preserve"> </w:t>
      </w:r>
      <w:r w:rsidR="00847212">
        <w:t>4</w:t>
      </w:r>
      <w:r w:rsidRPr="00B261A7">
        <w:t>.0</w:t>
      </w:r>
    </w:p>
    <w:p w14:paraId="1401A75A" w14:textId="0D1E09C8" w:rsidR="00127827" w:rsidRPr="00127827" w:rsidRDefault="00127827" w:rsidP="00127827">
      <w:pPr>
        <w:pStyle w:val="PARAGRAPH"/>
      </w:pPr>
      <w:r w:rsidRPr="00B261A7">
        <w:t xml:space="preserve">This document </w:t>
      </w:r>
      <w:r>
        <w:t>has been published to align with IECEx</w:t>
      </w:r>
      <w:r w:rsidR="00847212">
        <w:t xml:space="preserve"> 02, </w:t>
      </w:r>
      <w:r>
        <w:t xml:space="preserve"> Edition 8.1 and later Editions by transferring the details of Annex </w:t>
      </w:r>
      <w:r w:rsidR="00FB3E08">
        <w:t>A</w:t>
      </w:r>
      <w:r>
        <w:t xml:space="preserve"> from </w:t>
      </w:r>
      <w:r w:rsidR="00FB3E08">
        <w:t>F-003</w:t>
      </w:r>
      <w:r>
        <w:t xml:space="preserve"> into this document (as Annex D required completion of Annex C, the contents of Annex C of IECEx 02, Edition 8.</w:t>
      </w:r>
      <w:r w:rsidR="00847212">
        <w:t>1</w:t>
      </w:r>
      <w:r>
        <w:t xml:space="preserve"> have been included in this Form as a new Annex D)</w:t>
      </w:r>
    </w:p>
    <w:p w14:paraId="4D27CB5F" w14:textId="553DD21C" w:rsidR="00FF5197" w:rsidRDefault="00051EEC" w:rsidP="005E02A3">
      <w:pPr>
        <w:pStyle w:val="Heading1"/>
        <w:numPr>
          <w:ilvl w:val="0"/>
          <w:numId w:val="18"/>
        </w:numPr>
      </w:pPr>
      <w:bookmarkStart w:id="2" w:name="_Toc205554183"/>
      <w:r>
        <w:t xml:space="preserve">Application </w:t>
      </w:r>
      <w:bookmarkEnd w:id="0"/>
      <w:r w:rsidR="0035096D">
        <w:t>introduction</w:t>
      </w:r>
      <w:bookmarkEnd w:id="2"/>
    </w:p>
    <w:p w14:paraId="64EEC515" w14:textId="3FF0837F" w:rsidR="00DF5E8F" w:rsidRDefault="00DF5E8F" w:rsidP="00126D51">
      <w:pPr>
        <w:pStyle w:val="PARAGRAPH"/>
      </w:pPr>
      <w:r>
        <w:t>…………………………………………………………………………………</w:t>
      </w:r>
      <w:r w:rsidR="00E51B70">
        <w:t xml:space="preserve"> </w:t>
      </w:r>
      <w:r>
        <w:t>(</w:t>
      </w:r>
      <w:r w:rsidRPr="002130EC">
        <w:t xml:space="preserve">name of Applicant </w:t>
      </w:r>
      <w:r w:rsidR="00F06068">
        <w:t>ATF</w:t>
      </w:r>
      <w:r>
        <w:t xml:space="preserve">) </w:t>
      </w:r>
    </w:p>
    <w:p w14:paraId="370BA30D" w14:textId="54C5C3E1" w:rsidR="00DF5E8F" w:rsidRDefault="00DF5E8F" w:rsidP="00126D51">
      <w:pPr>
        <w:pStyle w:val="PARAGRAPH"/>
      </w:pPr>
      <w:r>
        <w:t xml:space="preserve">makes the following application in accordance with </w:t>
      </w:r>
      <w:r w:rsidR="004E6071">
        <w:t xml:space="preserve">Clause </w:t>
      </w:r>
      <w:r>
        <w:t>11.</w:t>
      </w:r>
      <w:r w:rsidR="00F06068">
        <w:t>3</w:t>
      </w:r>
      <w:r>
        <w:t>.2</w:t>
      </w:r>
      <w:r w:rsidR="004E6071">
        <w:t xml:space="preserve"> of</w:t>
      </w:r>
      <w:r>
        <w:t xml:space="preserve"> IECEx  02</w:t>
      </w:r>
      <w:r w:rsidR="00106928">
        <w:t>.</w:t>
      </w:r>
    </w:p>
    <w:p w14:paraId="73BEE590" w14:textId="42800A0E" w:rsidR="00FF5197" w:rsidRDefault="008708B8" w:rsidP="0035096D">
      <w:pPr>
        <w:pStyle w:val="Heading1"/>
      </w:pPr>
      <w:bookmarkStart w:id="3" w:name="_Toc205554184"/>
      <w:r>
        <w:t xml:space="preserve">Description of the </w:t>
      </w:r>
      <w:r w:rsidR="00DF0170">
        <w:t xml:space="preserve">testing </w:t>
      </w:r>
      <w:r w:rsidR="00157858">
        <w:t>facility</w:t>
      </w:r>
      <w:bookmarkEnd w:id="3"/>
    </w:p>
    <w:tbl>
      <w:tblPr>
        <w:tblStyle w:val="TableGrid"/>
        <w:tblW w:w="0" w:type="auto"/>
        <w:tblLook w:val="04A0" w:firstRow="1" w:lastRow="0" w:firstColumn="1" w:lastColumn="0" w:noHBand="0" w:noVBand="1"/>
      </w:tblPr>
      <w:tblGrid>
        <w:gridCol w:w="4530"/>
        <w:gridCol w:w="4530"/>
      </w:tblGrid>
      <w:tr w:rsidR="00647488" w14:paraId="12E9F7F8" w14:textId="77777777" w:rsidTr="00647488">
        <w:tc>
          <w:tcPr>
            <w:tcW w:w="4530" w:type="dxa"/>
          </w:tcPr>
          <w:p w14:paraId="3DD8464F" w14:textId="2FD66E93" w:rsidR="00647488" w:rsidRDefault="00647488" w:rsidP="00647488">
            <w:pPr>
              <w:pStyle w:val="TABLE-cell"/>
            </w:pPr>
            <w:r>
              <w:t xml:space="preserve">Name of the </w:t>
            </w:r>
            <w:r w:rsidR="00157858">
              <w:t>testing facility</w:t>
            </w:r>
            <w:r w:rsidR="005A6A88">
              <w:t>.</w:t>
            </w:r>
          </w:p>
        </w:tc>
        <w:tc>
          <w:tcPr>
            <w:tcW w:w="4530" w:type="dxa"/>
          </w:tcPr>
          <w:p w14:paraId="2D0E268F" w14:textId="77777777" w:rsidR="00647488" w:rsidRDefault="00647488" w:rsidP="00647488">
            <w:pPr>
              <w:pStyle w:val="TABLE-cell"/>
            </w:pPr>
          </w:p>
        </w:tc>
      </w:tr>
      <w:tr w:rsidR="00647488" w14:paraId="629EC7D8" w14:textId="77777777" w:rsidTr="00647488">
        <w:tc>
          <w:tcPr>
            <w:tcW w:w="4530" w:type="dxa"/>
          </w:tcPr>
          <w:p w14:paraId="34DAAB87" w14:textId="470B45A8" w:rsidR="00647488" w:rsidRDefault="007247FF" w:rsidP="007247FF">
            <w:pPr>
              <w:pStyle w:val="TABLE-cell"/>
            </w:pPr>
            <w:r>
              <w:t>O</w:t>
            </w:r>
            <w:r w:rsidR="00691796">
              <w:t>rganisation chart</w:t>
            </w:r>
            <w:r w:rsidR="00B55365">
              <w:t xml:space="preserve">(s).  </w:t>
            </w:r>
            <w:r w:rsidR="00691796">
              <w:t xml:space="preserve"> </w:t>
            </w:r>
            <w:r w:rsidR="00804738" w:rsidRPr="00804738">
              <w:rPr>
                <w:i/>
                <w:iCs/>
                <w:sz w:val="14"/>
                <w:szCs w:val="18"/>
              </w:rPr>
              <w:t>[</w:t>
            </w:r>
            <w:r w:rsidR="00B55365" w:rsidRPr="00804738">
              <w:rPr>
                <w:i/>
                <w:iCs/>
                <w:sz w:val="14"/>
                <w:szCs w:val="18"/>
              </w:rPr>
              <w:t>Include in Annex</w:t>
            </w:r>
            <w:r w:rsidR="00AA4D7B" w:rsidRPr="00804738">
              <w:rPr>
                <w:i/>
                <w:iCs/>
                <w:sz w:val="14"/>
                <w:szCs w:val="18"/>
              </w:rPr>
              <w:t>e</w:t>
            </w:r>
            <w:r w:rsidR="00B55365" w:rsidRPr="00804738">
              <w:rPr>
                <w:i/>
                <w:iCs/>
                <w:sz w:val="14"/>
                <w:szCs w:val="18"/>
              </w:rPr>
              <w:t xml:space="preserve">s </w:t>
            </w:r>
            <w:r w:rsidR="00DB27C5" w:rsidRPr="00804738">
              <w:rPr>
                <w:i/>
                <w:iCs/>
                <w:sz w:val="14"/>
                <w:szCs w:val="18"/>
              </w:rPr>
              <w:t>B and C</w:t>
            </w:r>
            <w:r w:rsidR="00804738" w:rsidRPr="00804738">
              <w:rPr>
                <w:i/>
                <w:iCs/>
                <w:sz w:val="14"/>
                <w:szCs w:val="18"/>
              </w:rPr>
              <w:t>]</w:t>
            </w:r>
          </w:p>
        </w:tc>
        <w:tc>
          <w:tcPr>
            <w:tcW w:w="4530" w:type="dxa"/>
          </w:tcPr>
          <w:p w14:paraId="43F329FE" w14:textId="77777777" w:rsidR="00647488" w:rsidRDefault="00647488" w:rsidP="00647488">
            <w:pPr>
              <w:pStyle w:val="TABLE-cell"/>
            </w:pPr>
          </w:p>
        </w:tc>
      </w:tr>
      <w:tr w:rsidR="000D01EF" w:rsidRPr="000D01EF" w14:paraId="19F20509" w14:textId="77777777" w:rsidTr="00647488">
        <w:tc>
          <w:tcPr>
            <w:tcW w:w="4530" w:type="dxa"/>
          </w:tcPr>
          <w:p w14:paraId="567A69B9" w14:textId="1956ADD5" w:rsidR="000D01EF" w:rsidRPr="000D01EF" w:rsidRDefault="000D01EF" w:rsidP="000D01EF">
            <w:pPr>
              <w:pStyle w:val="TABLE-cell"/>
            </w:pPr>
            <w:r w:rsidRPr="000D01EF">
              <w:t xml:space="preserve">The relationship with the </w:t>
            </w:r>
            <w:r w:rsidR="009D651F">
              <w:t>supervising</w:t>
            </w:r>
            <w:r w:rsidR="009D651F" w:rsidRPr="000D01EF">
              <w:t xml:space="preserve"> </w:t>
            </w:r>
            <w:r w:rsidRPr="000D01EF">
              <w:t>ExTL</w:t>
            </w:r>
            <w:r w:rsidR="005A6A88">
              <w:t>.</w:t>
            </w:r>
          </w:p>
        </w:tc>
        <w:tc>
          <w:tcPr>
            <w:tcW w:w="4530" w:type="dxa"/>
          </w:tcPr>
          <w:p w14:paraId="3136AF5B" w14:textId="19BBD0D8" w:rsidR="000D01EF" w:rsidRPr="000D01EF" w:rsidRDefault="000D01EF" w:rsidP="000D01EF">
            <w:pPr>
              <w:pStyle w:val="TABLE-cell"/>
            </w:pPr>
          </w:p>
        </w:tc>
      </w:tr>
      <w:tr w:rsidR="00647488" w14:paraId="26128B80" w14:textId="77777777" w:rsidTr="00647488">
        <w:tc>
          <w:tcPr>
            <w:tcW w:w="4530" w:type="dxa"/>
          </w:tcPr>
          <w:p w14:paraId="006589C1" w14:textId="3160BFB4" w:rsidR="00647488" w:rsidRDefault="00691796" w:rsidP="00647488">
            <w:pPr>
              <w:pStyle w:val="TABLE-cell"/>
            </w:pPr>
            <w:r w:rsidRPr="00691796">
              <w:t xml:space="preserve">The legal status of the </w:t>
            </w:r>
            <w:r w:rsidR="00D7142C">
              <w:t>facility</w:t>
            </w:r>
            <w:r w:rsidR="00F56876">
              <w:t>.</w:t>
            </w:r>
          </w:p>
        </w:tc>
        <w:tc>
          <w:tcPr>
            <w:tcW w:w="4530" w:type="dxa"/>
          </w:tcPr>
          <w:p w14:paraId="52627440" w14:textId="77777777" w:rsidR="00647488" w:rsidRDefault="00647488" w:rsidP="00647488">
            <w:pPr>
              <w:pStyle w:val="TABLE-cell"/>
            </w:pPr>
          </w:p>
        </w:tc>
      </w:tr>
      <w:tr w:rsidR="00647488" w14:paraId="1DA06E1B" w14:textId="77777777" w:rsidTr="00647488">
        <w:tc>
          <w:tcPr>
            <w:tcW w:w="4530" w:type="dxa"/>
          </w:tcPr>
          <w:p w14:paraId="307E83F8" w14:textId="13922485" w:rsidR="00647488" w:rsidRDefault="00691796" w:rsidP="00647488">
            <w:pPr>
              <w:pStyle w:val="TABLE-cell"/>
            </w:pPr>
            <w:r w:rsidRPr="00691796">
              <w:t>The address(es) at which it carries out its operations</w:t>
            </w:r>
            <w:r w:rsidR="005A6A88">
              <w:t>.</w:t>
            </w:r>
          </w:p>
        </w:tc>
        <w:tc>
          <w:tcPr>
            <w:tcW w:w="4530" w:type="dxa"/>
          </w:tcPr>
          <w:p w14:paraId="00998C1A" w14:textId="77777777" w:rsidR="00647488" w:rsidRDefault="00647488" w:rsidP="00647488">
            <w:pPr>
              <w:pStyle w:val="TABLE-cell"/>
            </w:pPr>
          </w:p>
        </w:tc>
      </w:tr>
      <w:tr w:rsidR="00647488" w14:paraId="09C49DE9" w14:textId="77777777" w:rsidTr="00647488">
        <w:tc>
          <w:tcPr>
            <w:tcW w:w="4530" w:type="dxa"/>
          </w:tcPr>
          <w:p w14:paraId="2EACBF2D" w14:textId="0DDD5024" w:rsidR="00647488" w:rsidRDefault="00691796" w:rsidP="00647488">
            <w:pPr>
              <w:pStyle w:val="TABLE-cell"/>
            </w:pPr>
            <w:r w:rsidRPr="00691796">
              <w:t xml:space="preserve">The means by which the </w:t>
            </w:r>
            <w:r w:rsidR="00D7142C">
              <w:t>facility</w:t>
            </w:r>
            <w:r w:rsidRPr="00691796">
              <w:t xml:space="preserve"> will demonstrate compliance with ISO/IEC 170</w:t>
            </w:r>
            <w:r w:rsidR="000235C9">
              <w:t>25</w:t>
            </w:r>
            <w:r w:rsidR="00F56876">
              <w:t>.</w:t>
            </w:r>
          </w:p>
        </w:tc>
        <w:tc>
          <w:tcPr>
            <w:tcW w:w="4530" w:type="dxa"/>
          </w:tcPr>
          <w:p w14:paraId="342EFD9F" w14:textId="77777777" w:rsidR="00647488" w:rsidRDefault="00647488" w:rsidP="00647488">
            <w:pPr>
              <w:pStyle w:val="TABLE-cell"/>
            </w:pPr>
          </w:p>
        </w:tc>
      </w:tr>
      <w:tr w:rsidR="001507D0" w14:paraId="24219428" w14:textId="77777777" w:rsidTr="00647488">
        <w:tc>
          <w:tcPr>
            <w:tcW w:w="4530" w:type="dxa"/>
          </w:tcPr>
          <w:p w14:paraId="0EB6529B" w14:textId="4AEE5B0F" w:rsidR="001507D0" w:rsidRDefault="001507D0" w:rsidP="00647488">
            <w:pPr>
              <w:pStyle w:val="TABLE-cell"/>
            </w:pPr>
            <w:r w:rsidRPr="001507D0">
              <w:t>The documents available for providing supporting information, for example with regard to existing accreditation.</w:t>
            </w:r>
            <w:r w:rsidRPr="001507D0">
              <w:tab/>
            </w:r>
          </w:p>
        </w:tc>
        <w:tc>
          <w:tcPr>
            <w:tcW w:w="4530" w:type="dxa"/>
          </w:tcPr>
          <w:p w14:paraId="038BC56D" w14:textId="77777777" w:rsidR="001507D0" w:rsidRDefault="001507D0" w:rsidP="00647488">
            <w:pPr>
              <w:pStyle w:val="TABLE-cell"/>
            </w:pPr>
          </w:p>
        </w:tc>
      </w:tr>
      <w:tr w:rsidR="00647488" w14:paraId="75E4ACBD" w14:textId="77777777" w:rsidTr="00647488">
        <w:tc>
          <w:tcPr>
            <w:tcW w:w="4530" w:type="dxa"/>
          </w:tcPr>
          <w:p w14:paraId="48EEAED7" w14:textId="53DB2815" w:rsidR="00647488" w:rsidRDefault="00691796" w:rsidP="00647488">
            <w:pPr>
              <w:pStyle w:val="TABLE-cell"/>
            </w:pPr>
            <w:r w:rsidRPr="00691796">
              <w:t xml:space="preserve">The responsibilities </w:t>
            </w:r>
            <w:r w:rsidR="007E6EE4">
              <w:t>concerning testing</w:t>
            </w:r>
            <w:r w:rsidR="00F56876">
              <w:t>.</w:t>
            </w:r>
          </w:p>
        </w:tc>
        <w:tc>
          <w:tcPr>
            <w:tcW w:w="4530" w:type="dxa"/>
          </w:tcPr>
          <w:p w14:paraId="07B640E8" w14:textId="77777777" w:rsidR="00647488" w:rsidRDefault="00647488" w:rsidP="00647488">
            <w:pPr>
              <w:pStyle w:val="TABLE-cell"/>
            </w:pPr>
          </w:p>
        </w:tc>
      </w:tr>
    </w:tbl>
    <w:p w14:paraId="7D79C390" w14:textId="43018CA5" w:rsidR="00FF5197" w:rsidRDefault="006A0B2E" w:rsidP="00924293">
      <w:pPr>
        <w:pStyle w:val="Heading1"/>
      </w:pPr>
      <w:bookmarkStart w:id="4" w:name="_Toc205554185"/>
      <w:r>
        <w:t xml:space="preserve">List of standards </w:t>
      </w:r>
      <w:r w:rsidR="003D0F59">
        <w:t>for scope</w:t>
      </w:r>
      <w:bookmarkEnd w:id="4"/>
      <w:r w:rsidR="003D0F59">
        <w:t xml:space="preserve"> </w:t>
      </w:r>
    </w:p>
    <w:p w14:paraId="6A1054C8" w14:textId="47C42554" w:rsidR="000444C9" w:rsidRDefault="001A05B9" w:rsidP="001A05B9">
      <w:pPr>
        <w:pStyle w:val="PARAGRAPH"/>
      </w:pPr>
      <w:r>
        <w:t xml:space="preserve">For </w:t>
      </w:r>
      <w:r w:rsidRPr="001A05B9">
        <w:t xml:space="preserve">standards accepted for use in the IECEx </w:t>
      </w:r>
      <w:r w:rsidR="00661F01" w:rsidRPr="00661F01">
        <w:t xml:space="preserve">Certified Equipment </w:t>
      </w:r>
      <w:r w:rsidRPr="001A05B9">
        <w:t>Scheme according to which the</w:t>
      </w:r>
      <w:r w:rsidR="00157858">
        <w:t xml:space="preserve"> facility</w:t>
      </w:r>
      <w:r w:rsidRPr="001A05B9">
        <w:t xml:space="preserve"> intends to conduct tests</w:t>
      </w:r>
      <w:r>
        <w:t>, please complete Annex A</w:t>
      </w:r>
      <w:r w:rsidR="005E02A3">
        <w:t xml:space="preserve"> of this Form by listing </w:t>
      </w:r>
      <w:r w:rsidR="000444C9" w:rsidRPr="000444C9">
        <w:t>the tests (</w:t>
      </w:r>
      <w:r w:rsidR="005E02A3">
        <w:t xml:space="preserve">in terms of the </w:t>
      </w:r>
      <w:r w:rsidR="00F45F2A">
        <w:t>e</w:t>
      </w:r>
      <w:r w:rsidR="000444C9" w:rsidRPr="000444C9">
        <w:t>dition</w:t>
      </w:r>
      <w:r w:rsidR="005E02A3">
        <w:t>(s)</w:t>
      </w:r>
      <w:r w:rsidR="000444C9" w:rsidRPr="000444C9">
        <w:t xml:space="preserve"> of the standard</w:t>
      </w:r>
      <w:r w:rsidR="005E02A3">
        <w:t>(s)</w:t>
      </w:r>
      <w:r w:rsidR="000444C9" w:rsidRPr="000444C9">
        <w:t xml:space="preserve"> and relevant clause numbers) to be performed for the related standard</w:t>
      </w:r>
      <w:r w:rsidR="002E7464">
        <w:t>.</w:t>
      </w:r>
    </w:p>
    <w:p w14:paraId="15287189" w14:textId="199DA2E5" w:rsidR="001A05B9" w:rsidRDefault="001A05B9" w:rsidP="001A05B9">
      <w:pPr>
        <w:pStyle w:val="PARAGRAPH"/>
      </w:pPr>
      <w:r>
        <w:t>The</w:t>
      </w:r>
      <w:r w:rsidR="002E7464">
        <w:t xml:space="preserve"> standards and associated test</w:t>
      </w:r>
      <w:r w:rsidR="005101CE">
        <w:t>s</w:t>
      </w:r>
      <w:r w:rsidR="002E7464">
        <w:t xml:space="preserve"> </w:t>
      </w:r>
      <w:r>
        <w:t xml:space="preserve">will form the scope of the </w:t>
      </w:r>
      <w:r w:rsidR="002E7464">
        <w:t>ATF</w:t>
      </w:r>
      <w:r>
        <w:t xml:space="preserve"> when accepted.</w:t>
      </w:r>
    </w:p>
    <w:p w14:paraId="4542B251" w14:textId="748DC2E1" w:rsidR="00557E62" w:rsidRDefault="00557E62" w:rsidP="00557E62">
      <w:pPr>
        <w:pStyle w:val="NOTE"/>
      </w:pPr>
      <w:r>
        <w:t xml:space="preserve">NOTE All standards </w:t>
      </w:r>
      <w:r w:rsidR="003B2EBE">
        <w:t>requested for the</w:t>
      </w:r>
      <w:r w:rsidR="005101CE">
        <w:t xml:space="preserve"> ATF</w:t>
      </w:r>
      <w:r w:rsidR="003B2EBE">
        <w:t xml:space="preserve"> </w:t>
      </w:r>
      <w:r>
        <w:t>scope mu</w:t>
      </w:r>
      <w:r w:rsidR="00483A5B">
        <w:t>st</w:t>
      </w:r>
      <w:r>
        <w:t xml:space="preserve"> also be in the scope </w:t>
      </w:r>
      <w:r w:rsidR="003B2EBE">
        <w:t>of the associated Ex</w:t>
      </w:r>
      <w:r w:rsidR="005101CE">
        <w:t>TL</w:t>
      </w:r>
      <w:r w:rsidR="003B2EBE">
        <w:t>.</w:t>
      </w:r>
    </w:p>
    <w:p w14:paraId="7F9B344D" w14:textId="1E2316B0" w:rsidR="00FF5197" w:rsidRPr="00BD6E18" w:rsidRDefault="00833CE1" w:rsidP="006E6EB0">
      <w:pPr>
        <w:pStyle w:val="Heading1"/>
      </w:pPr>
      <w:bookmarkStart w:id="5" w:name="_Toc205554186"/>
      <w:r>
        <w:t>A</w:t>
      </w:r>
      <w:r w:rsidR="004E6071">
        <w:t>dditional Information to be provided</w:t>
      </w:r>
      <w:bookmarkEnd w:id="5"/>
    </w:p>
    <w:p w14:paraId="03B406F0" w14:textId="09715A45" w:rsidR="008A5946" w:rsidRPr="008A5946" w:rsidRDefault="00666BD4" w:rsidP="008A5946">
      <w:pPr>
        <w:pStyle w:val="PARAGRAPH"/>
        <w:rPr>
          <w:b/>
          <w:bCs/>
          <w:sz w:val="22"/>
          <w:szCs w:val="22"/>
        </w:rPr>
      </w:pPr>
      <w:bookmarkStart w:id="6" w:name="_Hlk127537050"/>
      <w:r>
        <w:t>T</w:t>
      </w:r>
      <w:r w:rsidR="008A5946" w:rsidRPr="008A5946">
        <w:t xml:space="preserve">he information required in Annex </w:t>
      </w:r>
      <w:r w:rsidR="00C7151F">
        <w:t>D of this Form</w:t>
      </w:r>
      <w:bookmarkEnd w:id="6"/>
      <w:r w:rsidR="007D65BE">
        <w:t>.</w:t>
      </w:r>
    </w:p>
    <w:p w14:paraId="034B0D9C" w14:textId="2397B220" w:rsidR="00022053" w:rsidRDefault="002B16B2" w:rsidP="002B16B2">
      <w:pPr>
        <w:pStyle w:val="Heading1"/>
      </w:pPr>
      <w:bookmarkStart w:id="7" w:name="_Toc205554187"/>
      <w:r>
        <w:t xml:space="preserve">Number of </w:t>
      </w:r>
      <w:r w:rsidR="008B006D">
        <w:t xml:space="preserve">test reports </w:t>
      </w:r>
      <w:r>
        <w:t>issued</w:t>
      </w:r>
      <w:bookmarkEnd w:id="7"/>
    </w:p>
    <w:p w14:paraId="4D1C6CE7" w14:textId="701B124D" w:rsidR="00FF5197" w:rsidRDefault="00022053" w:rsidP="00022053">
      <w:pPr>
        <w:pStyle w:val="PARAGRAPH"/>
      </w:pPr>
      <w:r>
        <w:t xml:space="preserve">Number of </w:t>
      </w:r>
      <w:r w:rsidR="00DB3E6C">
        <w:t>test reports</w:t>
      </w:r>
      <w:r>
        <w:t xml:space="preserve"> issued</w:t>
      </w:r>
      <w:r w:rsidR="002B16B2">
        <w:t xml:space="preserve"> in </w:t>
      </w:r>
      <w:r w:rsidRPr="00022053">
        <w:t xml:space="preserve">preceding two years for each type of protection covered by the standards listed in </w:t>
      </w:r>
      <w:r>
        <w:t>Annex A</w:t>
      </w:r>
      <w:r w:rsidR="004E6071">
        <w:t xml:space="preserve"> of this Form</w:t>
      </w:r>
      <w:r>
        <w:t>.</w:t>
      </w:r>
    </w:p>
    <w:p w14:paraId="3E9A1A0D" w14:textId="776598BF" w:rsidR="00AA22EC" w:rsidRDefault="00AA22EC" w:rsidP="00AA22EC">
      <w:pPr>
        <w:pStyle w:val="PARAGRAPH"/>
      </w:pPr>
      <w:r>
        <w:rPr>
          <w:sz w:val="16"/>
          <w:szCs w:val="16"/>
        </w:rPr>
        <w:t>NOTE This information is required to understand the level of experience that the applicant ATF has had in conducting testing for each of the types of protection</w:t>
      </w:r>
    </w:p>
    <w:tbl>
      <w:tblPr>
        <w:tblW w:w="9072"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01"/>
        <w:gridCol w:w="3712"/>
        <w:gridCol w:w="1219"/>
        <w:gridCol w:w="1220"/>
        <w:gridCol w:w="1220"/>
      </w:tblGrid>
      <w:tr w:rsidR="00D7004F" w:rsidRPr="00BD6E18" w14:paraId="322153DE" w14:textId="77777777" w:rsidTr="00397128">
        <w:trPr>
          <w:cantSplit/>
        </w:trPr>
        <w:tc>
          <w:tcPr>
            <w:tcW w:w="1701" w:type="dxa"/>
            <w:vMerge w:val="restart"/>
          </w:tcPr>
          <w:p w14:paraId="0FC480EE" w14:textId="77777777" w:rsidR="00D7004F" w:rsidRPr="00BD6E18" w:rsidRDefault="00D7004F" w:rsidP="00397128">
            <w:pPr>
              <w:pStyle w:val="TABLE-col-heading"/>
            </w:pPr>
            <w:r w:rsidRPr="00BD6E18">
              <w:t>Standard numbers</w:t>
            </w:r>
          </w:p>
        </w:tc>
        <w:tc>
          <w:tcPr>
            <w:tcW w:w="3712" w:type="dxa"/>
            <w:vMerge w:val="restart"/>
            <w:vAlign w:val="center"/>
          </w:tcPr>
          <w:p w14:paraId="0092DAA5" w14:textId="77777777" w:rsidR="00D7004F" w:rsidRPr="00BD6E18" w:rsidRDefault="00D7004F" w:rsidP="00397128">
            <w:pPr>
              <w:pStyle w:val="TABLE-col-heading"/>
            </w:pPr>
            <w:r w:rsidRPr="00BD6E18">
              <w:t>Type of protection or other identifying information</w:t>
            </w:r>
          </w:p>
        </w:tc>
        <w:tc>
          <w:tcPr>
            <w:tcW w:w="2439" w:type="dxa"/>
            <w:gridSpan w:val="2"/>
          </w:tcPr>
          <w:p w14:paraId="1CDA978D" w14:textId="1A6770A2" w:rsidR="00D7004F" w:rsidRPr="00BD6E18" w:rsidRDefault="00D7004F" w:rsidP="00397128">
            <w:pPr>
              <w:pStyle w:val="TABLE-col-heading"/>
            </w:pPr>
            <w:r w:rsidRPr="00BD6E18">
              <w:t xml:space="preserve">Number of issued </w:t>
            </w:r>
            <w:r w:rsidR="00DB3E6C">
              <w:t xml:space="preserve">test </w:t>
            </w:r>
            <w:r w:rsidR="008B006D">
              <w:t>reports</w:t>
            </w:r>
            <w:r w:rsidRPr="00BD6E18">
              <w:t xml:space="preserve"> (for last 2 years)</w:t>
            </w:r>
          </w:p>
        </w:tc>
        <w:tc>
          <w:tcPr>
            <w:tcW w:w="1220" w:type="dxa"/>
            <w:vMerge w:val="restart"/>
          </w:tcPr>
          <w:p w14:paraId="08F4CB21" w14:textId="77777777" w:rsidR="00D7004F" w:rsidRPr="00BD6E18" w:rsidRDefault="00D7004F" w:rsidP="00397128">
            <w:pPr>
              <w:pStyle w:val="TABLE-col-heading"/>
            </w:pPr>
            <w:r w:rsidRPr="00BD6E18">
              <w:t>Total</w:t>
            </w:r>
          </w:p>
        </w:tc>
      </w:tr>
      <w:tr w:rsidR="00D7004F" w:rsidRPr="00BD6E18" w14:paraId="786F1D8D" w14:textId="77777777" w:rsidTr="00397128">
        <w:trPr>
          <w:cantSplit/>
        </w:trPr>
        <w:tc>
          <w:tcPr>
            <w:tcW w:w="1701" w:type="dxa"/>
            <w:vMerge/>
          </w:tcPr>
          <w:p w14:paraId="439B478C" w14:textId="77777777" w:rsidR="00D7004F" w:rsidRPr="00BD6E18" w:rsidRDefault="00D7004F" w:rsidP="00397128">
            <w:pPr>
              <w:pStyle w:val="TABLE-cell"/>
            </w:pPr>
          </w:p>
        </w:tc>
        <w:tc>
          <w:tcPr>
            <w:tcW w:w="3712" w:type="dxa"/>
            <w:vMerge/>
            <w:vAlign w:val="center"/>
          </w:tcPr>
          <w:p w14:paraId="3714AA87" w14:textId="77777777" w:rsidR="00D7004F" w:rsidRPr="00BD6E18" w:rsidRDefault="00D7004F" w:rsidP="00397128">
            <w:pPr>
              <w:pStyle w:val="TABLE-cell"/>
            </w:pPr>
          </w:p>
        </w:tc>
        <w:tc>
          <w:tcPr>
            <w:tcW w:w="1219" w:type="dxa"/>
          </w:tcPr>
          <w:p w14:paraId="2EDEC4FA" w14:textId="77777777" w:rsidR="00D7004F" w:rsidRPr="00BD6E18" w:rsidRDefault="00D7004F" w:rsidP="00397128">
            <w:pPr>
              <w:pStyle w:val="TABLE-cell"/>
            </w:pPr>
          </w:p>
        </w:tc>
        <w:tc>
          <w:tcPr>
            <w:tcW w:w="1220" w:type="dxa"/>
          </w:tcPr>
          <w:p w14:paraId="33376CAF" w14:textId="77777777" w:rsidR="00D7004F" w:rsidRPr="00BD6E18" w:rsidRDefault="00D7004F" w:rsidP="00397128">
            <w:pPr>
              <w:pStyle w:val="TABLE-cell"/>
            </w:pPr>
          </w:p>
        </w:tc>
        <w:tc>
          <w:tcPr>
            <w:tcW w:w="1220" w:type="dxa"/>
            <w:vMerge/>
          </w:tcPr>
          <w:p w14:paraId="70514273" w14:textId="77777777" w:rsidR="00D7004F" w:rsidRPr="00BD6E18" w:rsidRDefault="00D7004F" w:rsidP="00397128">
            <w:pPr>
              <w:pStyle w:val="TABLE-cell"/>
            </w:pPr>
          </w:p>
        </w:tc>
      </w:tr>
      <w:tr w:rsidR="00D7004F" w:rsidRPr="00BD6E18" w14:paraId="6C8CA5D4" w14:textId="77777777" w:rsidTr="0094446A">
        <w:trPr>
          <w:cantSplit/>
        </w:trPr>
        <w:tc>
          <w:tcPr>
            <w:tcW w:w="1701" w:type="dxa"/>
            <w:tcBorders>
              <w:bottom w:val="single" w:sz="4" w:space="0" w:color="auto"/>
            </w:tcBorders>
          </w:tcPr>
          <w:p w14:paraId="59CD9A17" w14:textId="77777777" w:rsidR="00D7004F" w:rsidRPr="00BD6E18" w:rsidRDefault="00D7004F" w:rsidP="00397128">
            <w:pPr>
              <w:pStyle w:val="TABLE-cell"/>
            </w:pPr>
          </w:p>
        </w:tc>
        <w:tc>
          <w:tcPr>
            <w:tcW w:w="3712" w:type="dxa"/>
            <w:tcBorders>
              <w:bottom w:val="single" w:sz="4" w:space="0" w:color="auto"/>
            </w:tcBorders>
            <w:vAlign w:val="center"/>
          </w:tcPr>
          <w:p w14:paraId="3F9D458A" w14:textId="77777777" w:rsidR="00D7004F" w:rsidRPr="00BD6E18" w:rsidRDefault="00D7004F" w:rsidP="00397128">
            <w:pPr>
              <w:pStyle w:val="TABLE-cell"/>
            </w:pPr>
          </w:p>
        </w:tc>
        <w:tc>
          <w:tcPr>
            <w:tcW w:w="1219" w:type="dxa"/>
            <w:tcBorders>
              <w:bottom w:val="single" w:sz="4" w:space="0" w:color="auto"/>
            </w:tcBorders>
          </w:tcPr>
          <w:p w14:paraId="0F81892A" w14:textId="77777777" w:rsidR="00D7004F" w:rsidRPr="00BD6E18" w:rsidRDefault="00D7004F" w:rsidP="00397128">
            <w:pPr>
              <w:pStyle w:val="TABLE-cell"/>
            </w:pPr>
          </w:p>
        </w:tc>
        <w:tc>
          <w:tcPr>
            <w:tcW w:w="1220" w:type="dxa"/>
            <w:tcBorders>
              <w:bottom w:val="single" w:sz="4" w:space="0" w:color="auto"/>
            </w:tcBorders>
          </w:tcPr>
          <w:p w14:paraId="7777D56A" w14:textId="77777777" w:rsidR="00D7004F" w:rsidRPr="00BD6E18" w:rsidRDefault="00D7004F" w:rsidP="00397128">
            <w:pPr>
              <w:pStyle w:val="TABLE-cell"/>
            </w:pPr>
          </w:p>
        </w:tc>
        <w:tc>
          <w:tcPr>
            <w:tcW w:w="1220" w:type="dxa"/>
            <w:tcBorders>
              <w:bottom w:val="single" w:sz="4" w:space="0" w:color="auto"/>
            </w:tcBorders>
          </w:tcPr>
          <w:p w14:paraId="4B433673" w14:textId="77777777" w:rsidR="00D7004F" w:rsidRPr="00BD6E18" w:rsidRDefault="00D7004F" w:rsidP="00397128">
            <w:pPr>
              <w:pStyle w:val="TABLE-cell"/>
            </w:pPr>
          </w:p>
        </w:tc>
      </w:tr>
      <w:tr w:rsidR="0094446A" w:rsidRPr="00BD6E18" w14:paraId="7DCB7EED" w14:textId="77777777" w:rsidTr="0094446A">
        <w:trPr>
          <w:cantSplit/>
        </w:trPr>
        <w:tc>
          <w:tcPr>
            <w:tcW w:w="1701" w:type="dxa"/>
            <w:tcBorders>
              <w:top w:val="single" w:sz="4" w:space="0" w:color="auto"/>
              <w:bottom w:val="single" w:sz="4" w:space="0" w:color="auto"/>
              <w:right w:val="single" w:sz="4" w:space="0" w:color="auto"/>
            </w:tcBorders>
          </w:tcPr>
          <w:p w14:paraId="171EF8F9" w14:textId="77777777" w:rsidR="0094446A" w:rsidRPr="00BD6E18" w:rsidRDefault="0094446A"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1A4218F0" w14:textId="77777777" w:rsidR="0094446A" w:rsidRPr="00BD6E18" w:rsidRDefault="0094446A" w:rsidP="00397128">
            <w:pPr>
              <w:pStyle w:val="TABLE-cell"/>
            </w:pPr>
          </w:p>
        </w:tc>
        <w:tc>
          <w:tcPr>
            <w:tcW w:w="1219" w:type="dxa"/>
            <w:tcBorders>
              <w:top w:val="single" w:sz="4" w:space="0" w:color="auto"/>
              <w:left w:val="single" w:sz="4" w:space="0" w:color="auto"/>
              <w:bottom w:val="single" w:sz="4" w:space="0" w:color="auto"/>
              <w:right w:val="single" w:sz="4" w:space="0" w:color="auto"/>
            </w:tcBorders>
          </w:tcPr>
          <w:p w14:paraId="74C376AB"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09AC62E7"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tcBorders>
          </w:tcPr>
          <w:p w14:paraId="355AF73C" w14:textId="77777777" w:rsidR="0094446A" w:rsidRPr="00BD6E18" w:rsidRDefault="0094446A" w:rsidP="00397128">
            <w:pPr>
              <w:pStyle w:val="TABLE-cell"/>
            </w:pPr>
          </w:p>
        </w:tc>
      </w:tr>
      <w:tr w:rsidR="0094446A" w:rsidRPr="00BD6E18" w14:paraId="24685814" w14:textId="77777777" w:rsidTr="0094446A">
        <w:trPr>
          <w:cantSplit/>
        </w:trPr>
        <w:tc>
          <w:tcPr>
            <w:tcW w:w="1701" w:type="dxa"/>
            <w:tcBorders>
              <w:top w:val="single" w:sz="4" w:space="0" w:color="auto"/>
              <w:bottom w:val="single" w:sz="4" w:space="0" w:color="auto"/>
              <w:right w:val="single" w:sz="4" w:space="0" w:color="auto"/>
            </w:tcBorders>
          </w:tcPr>
          <w:p w14:paraId="50EEFAD5" w14:textId="77777777" w:rsidR="0094446A" w:rsidRPr="00BD6E18" w:rsidRDefault="0094446A"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7B199BA3" w14:textId="77777777" w:rsidR="0094446A" w:rsidRPr="00BD6E18" w:rsidRDefault="0094446A" w:rsidP="00397128">
            <w:pPr>
              <w:pStyle w:val="TABLE-cell"/>
            </w:pPr>
          </w:p>
        </w:tc>
        <w:tc>
          <w:tcPr>
            <w:tcW w:w="1219" w:type="dxa"/>
            <w:tcBorders>
              <w:top w:val="single" w:sz="4" w:space="0" w:color="auto"/>
              <w:left w:val="single" w:sz="4" w:space="0" w:color="auto"/>
              <w:bottom w:val="single" w:sz="4" w:space="0" w:color="auto"/>
              <w:right w:val="single" w:sz="4" w:space="0" w:color="auto"/>
            </w:tcBorders>
          </w:tcPr>
          <w:p w14:paraId="2074A963"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36930778"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tcBorders>
          </w:tcPr>
          <w:p w14:paraId="41924B87" w14:textId="77777777" w:rsidR="0094446A" w:rsidRPr="00BD6E18" w:rsidRDefault="0094446A" w:rsidP="00397128">
            <w:pPr>
              <w:pStyle w:val="TABLE-cell"/>
            </w:pPr>
          </w:p>
        </w:tc>
      </w:tr>
      <w:tr w:rsidR="0094446A" w:rsidRPr="00BD6E18" w14:paraId="0AF22E56" w14:textId="77777777" w:rsidTr="0094446A">
        <w:trPr>
          <w:cantSplit/>
        </w:trPr>
        <w:tc>
          <w:tcPr>
            <w:tcW w:w="1701" w:type="dxa"/>
            <w:tcBorders>
              <w:top w:val="single" w:sz="4" w:space="0" w:color="auto"/>
              <w:bottom w:val="single" w:sz="4" w:space="0" w:color="auto"/>
              <w:right w:val="single" w:sz="4" w:space="0" w:color="auto"/>
            </w:tcBorders>
          </w:tcPr>
          <w:p w14:paraId="6716DE40" w14:textId="77777777" w:rsidR="0094446A" w:rsidRPr="00BD6E18" w:rsidRDefault="0094446A"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73593522" w14:textId="77777777" w:rsidR="0094446A" w:rsidRPr="00BD6E18" w:rsidRDefault="0094446A" w:rsidP="00397128">
            <w:pPr>
              <w:pStyle w:val="TABLE-cell"/>
            </w:pPr>
          </w:p>
        </w:tc>
        <w:tc>
          <w:tcPr>
            <w:tcW w:w="1219" w:type="dxa"/>
            <w:tcBorders>
              <w:top w:val="single" w:sz="4" w:space="0" w:color="auto"/>
              <w:left w:val="single" w:sz="4" w:space="0" w:color="auto"/>
              <w:bottom w:val="single" w:sz="4" w:space="0" w:color="auto"/>
              <w:right w:val="single" w:sz="4" w:space="0" w:color="auto"/>
            </w:tcBorders>
          </w:tcPr>
          <w:p w14:paraId="40584B2B"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1648872B"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tcBorders>
          </w:tcPr>
          <w:p w14:paraId="7776283A" w14:textId="77777777" w:rsidR="0094446A" w:rsidRPr="00BD6E18" w:rsidRDefault="0094446A" w:rsidP="00397128">
            <w:pPr>
              <w:pStyle w:val="TABLE-cell"/>
            </w:pPr>
          </w:p>
        </w:tc>
      </w:tr>
      <w:tr w:rsidR="0094446A" w:rsidRPr="00BD6E18" w14:paraId="2EC7A3E3" w14:textId="77777777" w:rsidTr="0094446A">
        <w:trPr>
          <w:cantSplit/>
        </w:trPr>
        <w:tc>
          <w:tcPr>
            <w:tcW w:w="1701" w:type="dxa"/>
            <w:tcBorders>
              <w:top w:val="single" w:sz="4" w:space="0" w:color="auto"/>
              <w:bottom w:val="single" w:sz="4" w:space="0" w:color="auto"/>
              <w:right w:val="single" w:sz="4" w:space="0" w:color="auto"/>
            </w:tcBorders>
          </w:tcPr>
          <w:p w14:paraId="1A9B606E" w14:textId="77777777" w:rsidR="0094446A" w:rsidRPr="00BD6E18" w:rsidRDefault="0094446A" w:rsidP="00397128">
            <w:pPr>
              <w:pStyle w:val="TABLE-cell"/>
            </w:pPr>
          </w:p>
        </w:tc>
        <w:tc>
          <w:tcPr>
            <w:tcW w:w="3712" w:type="dxa"/>
            <w:tcBorders>
              <w:top w:val="single" w:sz="4" w:space="0" w:color="auto"/>
              <w:left w:val="single" w:sz="4" w:space="0" w:color="auto"/>
              <w:bottom w:val="single" w:sz="4" w:space="0" w:color="auto"/>
              <w:right w:val="single" w:sz="4" w:space="0" w:color="auto"/>
            </w:tcBorders>
            <w:vAlign w:val="center"/>
          </w:tcPr>
          <w:p w14:paraId="55CF1102" w14:textId="1186B1A6" w:rsidR="0094446A" w:rsidRPr="0070447C" w:rsidRDefault="0094446A" w:rsidP="00397128">
            <w:pPr>
              <w:pStyle w:val="TABLE-cell"/>
              <w:rPr>
                <w:i/>
                <w:iCs/>
              </w:rPr>
            </w:pPr>
            <w:r w:rsidRPr="0070447C">
              <w:rPr>
                <w:i/>
                <w:iCs/>
                <w:sz w:val="14"/>
                <w:szCs w:val="18"/>
              </w:rPr>
              <w:t>[Add extra rows where required]</w:t>
            </w:r>
          </w:p>
        </w:tc>
        <w:tc>
          <w:tcPr>
            <w:tcW w:w="1219" w:type="dxa"/>
            <w:tcBorders>
              <w:top w:val="single" w:sz="4" w:space="0" w:color="auto"/>
              <w:left w:val="single" w:sz="4" w:space="0" w:color="auto"/>
              <w:bottom w:val="single" w:sz="4" w:space="0" w:color="auto"/>
              <w:right w:val="single" w:sz="4" w:space="0" w:color="auto"/>
            </w:tcBorders>
          </w:tcPr>
          <w:p w14:paraId="03CC6AA6"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right w:val="single" w:sz="4" w:space="0" w:color="auto"/>
            </w:tcBorders>
          </w:tcPr>
          <w:p w14:paraId="54240B84" w14:textId="77777777" w:rsidR="0094446A" w:rsidRPr="00BD6E18" w:rsidRDefault="0094446A" w:rsidP="00397128">
            <w:pPr>
              <w:pStyle w:val="TABLE-cell"/>
            </w:pPr>
          </w:p>
        </w:tc>
        <w:tc>
          <w:tcPr>
            <w:tcW w:w="1220" w:type="dxa"/>
            <w:tcBorders>
              <w:top w:val="single" w:sz="4" w:space="0" w:color="auto"/>
              <w:left w:val="single" w:sz="4" w:space="0" w:color="auto"/>
              <w:bottom w:val="single" w:sz="4" w:space="0" w:color="auto"/>
            </w:tcBorders>
          </w:tcPr>
          <w:p w14:paraId="05DA9D0D" w14:textId="77777777" w:rsidR="0094446A" w:rsidRPr="00BD6E18" w:rsidRDefault="0094446A" w:rsidP="00397128">
            <w:pPr>
              <w:pStyle w:val="TABLE-cell"/>
            </w:pPr>
          </w:p>
        </w:tc>
      </w:tr>
    </w:tbl>
    <w:p w14:paraId="06E9E47C" w14:textId="1E91EB5F" w:rsidR="00D42624" w:rsidRDefault="0067699E" w:rsidP="00D53ACF">
      <w:pPr>
        <w:pStyle w:val="Heading1"/>
      </w:pPr>
      <w:bookmarkStart w:id="8" w:name="_Toc205554188"/>
      <w:r>
        <w:t>P</w:t>
      </w:r>
      <w:r w:rsidRPr="0067699E">
        <w:t>articipation in IECEx Proficiency Testing Pro</w:t>
      </w:r>
      <w:r>
        <w:t>gram</w:t>
      </w:r>
      <w:bookmarkEnd w:id="8"/>
    </w:p>
    <w:p w14:paraId="3E3F9EC8" w14:textId="4EEBBE64" w:rsidR="00B47D50" w:rsidRDefault="00B47D50" w:rsidP="00B47D50">
      <w:pPr>
        <w:pStyle w:val="PARAGRAPH"/>
      </w:pPr>
      <w:r>
        <w:t>Information should be provide</w:t>
      </w:r>
      <w:r w:rsidR="00287D11">
        <w:t xml:space="preserve">d in Annex </w:t>
      </w:r>
      <w:r w:rsidR="00C7151F">
        <w:t>E of this Form</w:t>
      </w:r>
      <w:r>
        <w:t xml:space="preserve"> on participation in </w:t>
      </w:r>
      <w:r w:rsidR="005236C9">
        <w:t xml:space="preserve">the </w:t>
      </w:r>
      <w:r>
        <w:t>IECEx Proficiency Testing Program</w:t>
      </w:r>
      <w:r w:rsidR="004C14FE">
        <w:t>.</w:t>
      </w:r>
      <w:r w:rsidR="00135EFE">
        <w:t xml:space="preserve"> </w:t>
      </w:r>
    </w:p>
    <w:p w14:paraId="4BFE53C2" w14:textId="77777777" w:rsidR="00B47D50" w:rsidRDefault="00B47D50" w:rsidP="00B47D50">
      <w:pPr>
        <w:pStyle w:val="PARAGRAPH"/>
      </w:pPr>
      <w:r>
        <w:t>The above shall indicate completion of one or more programs as required by OD 202, or the means by which the applicant proposes to demonstrate satisfactory compliance with past programs, for example by demonstrating tests on program artefacts.</w:t>
      </w:r>
    </w:p>
    <w:p w14:paraId="633618C7" w14:textId="1FE24FEF" w:rsidR="00D53ACF" w:rsidRPr="00B47D50" w:rsidRDefault="00B47D50" w:rsidP="00FE2358">
      <w:pPr>
        <w:pStyle w:val="NOTE"/>
      </w:pPr>
      <w:r>
        <w:t>NOTE</w:t>
      </w:r>
      <w:r w:rsidR="0019358D">
        <w:t>:</w:t>
      </w:r>
      <w:r>
        <w:t xml:space="preserve"> It is anticipated the bodies will have prior/current involvement in IECEx or similar proficiency testing programs to satisfy the requirements of ISO/IEC 17025</w:t>
      </w:r>
      <w:r w:rsidR="006C5081" w:rsidRPr="006C5081">
        <w:t>.  Lack of involvement in proficiency testing can be expected to result in additional time for the initial assessment to witness additional tests.</w:t>
      </w:r>
    </w:p>
    <w:p w14:paraId="5833F1FE" w14:textId="77777777" w:rsidR="00BD50FA" w:rsidRPr="00BD50FA" w:rsidRDefault="00BD50FA" w:rsidP="00BD50FA">
      <w:pPr>
        <w:pStyle w:val="Heading1"/>
      </w:pPr>
      <w:bookmarkStart w:id="9" w:name="_Toc205554189"/>
      <w:r w:rsidRPr="00BD50FA">
        <w:t>Data Protection disclaimer</w:t>
      </w:r>
      <w:bookmarkEnd w:id="9"/>
    </w:p>
    <w:p w14:paraId="62AE55A6" w14:textId="77777777" w:rsidR="00BD50FA" w:rsidRDefault="00BD50FA" w:rsidP="00BD50FA">
      <w:pPr>
        <w:rPr>
          <w:b/>
          <w:bCs/>
        </w:rPr>
      </w:pPr>
      <w:r w:rsidRPr="005C49EE">
        <w:t xml:space="preserve">I acknowledge that personal data, i.e. name, company affiliation, title, and professional email address being submitted is to be used in the context of the IECEx. It is to be accessed by the IECEx Secretariat and authorized, Officers, Members and assessors according to IECEx rules, practices and IEC confidentiality requirements. This acknowledgement accepts such personal information </w:t>
      </w:r>
      <w:r>
        <w:t xml:space="preserve">may </w:t>
      </w:r>
      <w:r w:rsidRPr="005C49EE">
        <w:t>be made publicly available on the IECEx website to enable public contact with our organisation for the purpose of applying for and inquiring about IECEx related certification services offered by our organisation</w:t>
      </w:r>
      <w:r>
        <w:t>.</w:t>
      </w:r>
    </w:p>
    <w:p w14:paraId="568ABAE0" w14:textId="2254D66B" w:rsidR="00FF5197" w:rsidRDefault="00D7004F" w:rsidP="00D7004F">
      <w:pPr>
        <w:pStyle w:val="Heading1"/>
      </w:pPr>
      <w:bookmarkStart w:id="10" w:name="_Toc205554190"/>
      <w:r>
        <w:t>Declaration</w:t>
      </w:r>
      <w:bookmarkEnd w:id="10"/>
    </w:p>
    <w:p w14:paraId="6064C8D5" w14:textId="14D898D1" w:rsidR="009368CA" w:rsidRDefault="009368CA" w:rsidP="009368CA">
      <w:pPr>
        <w:pStyle w:val="PARAGRAPH"/>
      </w:pPr>
      <w:r>
        <w:t xml:space="preserve">The </w:t>
      </w:r>
      <w:r w:rsidR="00433A41">
        <w:t>facility</w:t>
      </w:r>
      <w:r>
        <w:t xml:space="preserve"> </w:t>
      </w:r>
      <w:r w:rsidR="00675C24">
        <w:t>u</w:t>
      </w:r>
      <w:r>
        <w:t>ndertakes to abide by the Rules and Procedures laid down in Publication IECEx 02</w:t>
      </w:r>
      <w:r w:rsidR="00554AFB">
        <w:t>.</w:t>
      </w:r>
    </w:p>
    <w:p w14:paraId="73E66BCB" w14:textId="4D000591" w:rsidR="009368CA" w:rsidRDefault="009368CA" w:rsidP="009368CA">
      <w:pPr>
        <w:pStyle w:val="PARAGRAPH"/>
      </w:pPr>
      <w:r>
        <w:tab/>
      </w:r>
    </w:p>
    <w:p w14:paraId="5B15FCCD" w14:textId="77777777" w:rsidR="009368CA" w:rsidRDefault="009368CA" w:rsidP="009368CA">
      <w:pPr>
        <w:pStyle w:val="PARAGRAPH"/>
      </w:pPr>
    </w:p>
    <w:p w14:paraId="6A6CC410" w14:textId="77777777" w:rsidR="00554AFB" w:rsidRDefault="00554AFB" w:rsidP="00554AFB">
      <w:pPr>
        <w:pStyle w:val="PARAGRAPH"/>
      </w:pPr>
      <w:r>
        <w:t>(Signature)</w:t>
      </w:r>
    </w:p>
    <w:p w14:paraId="69AA8D93" w14:textId="77777777" w:rsidR="00554AFB" w:rsidRDefault="00554AFB" w:rsidP="00554AFB">
      <w:pPr>
        <w:pStyle w:val="PARAGRAPH"/>
      </w:pPr>
      <w:r>
        <w:t>(Name)</w:t>
      </w:r>
    </w:p>
    <w:p w14:paraId="4F063298" w14:textId="77777777" w:rsidR="00554AFB" w:rsidRDefault="00554AFB" w:rsidP="00554AFB">
      <w:pPr>
        <w:pStyle w:val="PARAGRAPH"/>
      </w:pPr>
      <w:r>
        <w:t>(Role)</w:t>
      </w:r>
    </w:p>
    <w:p w14:paraId="49387E5D" w14:textId="3BCFC42A" w:rsidR="009368CA" w:rsidRDefault="00554AFB" w:rsidP="00554AFB">
      <w:pPr>
        <w:pStyle w:val="PARAGRAPH"/>
      </w:pPr>
      <w:r>
        <w:t>(Date)</w:t>
      </w:r>
    </w:p>
    <w:p w14:paraId="64554581" w14:textId="7BD44980" w:rsidR="00FF5197" w:rsidRDefault="002A5C9A" w:rsidP="00C86DE8">
      <w:pPr>
        <w:pStyle w:val="Heading1"/>
      </w:pPr>
      <w:bookmarkStart w:id="11" w:name="_Toc205554191"/>
      <w:r>
        <w:t>Application</w:t>
      </w:r>
      <w:bookmarkEnd w:id="11"/>
    </w:p>
    <w:p w14:paraId="03E0A46F" w14:textId="759C187E" w:rsidR="002F290F" w:rsidRDefault="002A5C9A" w:rsidP="002F290F">
      <w:pPr>
        <w:pStyle w:val="PARAGRAPH"/>
      </w:pPr>
      <w:r>
        <w:t xml:space="preserve">Application submitted by </w:t>
      </w:r>
      <w:r w:rsidR="00447664">
        <w:t>IECEx ExT</w:t>
      </w:r>
      <w:r w:rsidR="00BF5D11">
        <w:t>L.</w:t>
      </w:r>
    </w:p>
    <w:p w14:paraId="5C10F8A2" w14:textId="5C8CF840" w:rsidR="002F290F" w:rsidRDefault="002F290F" w:rsidP="002F290F">
      <w:pPr>
        <w:pStyle w:val="PARAGRAPH"/>
      </w:pPr>
    </w:p>
    <w:p w14:paraId="64F8BD5B" w14:textId="5AFC4C23" w:rsidR="002F290F" w:rsidRDefault="002F290F" w:rsidP="002F290F">
      <w:pPr>
        <w:pStyle w:val="PARAGRAPH"/>
      </w:pPr>
    </w:p>
    <w:p w14:paraId="51E5CA72" w14:textId="3CBE1C68" w:rsidR="002F290F" w:rsidRDefault="002F290F" w:rsidP="002F290F">
      <w:pPr>
        <w:pStyle w:val="PARAGRAPH"/>
      </w:pPr>
      <w:r>
        <w:t>(</w:t>
      </w:r>
      <w:r w:rsidR="00554AFB">
        <w:t>S</w:t>
      </w:r>
      <w:r>
        <w:t>ignature)</w:t>
      </w:r>
    </w:p>
    <w:p w14:paraId="779467CE" w14:textId="1C0E3E02" w:rsidR="002F290F" w:rsidRDefault="002F290F" w:rsidP="002F290F">
      <w:pPr>
        <w:pStyle w:val="PARAGRAPH"/>
      </w:pPr>
      <w:r>
        <w:t>(</w:t>
      </w:r>
      <w:r w:rsidR="00554AFB">
        <w:t>N</w:t>
      </w:r>
      <w:r>
        <w:t>ame)</w:t>
      </w:r>
    </w:p>
    <w:p w14:paraId="135F355C" w14:textId="29664EB4" w:rsidR="002F290F" w:rsidRDefault="002F290F" w:rsidP="002F290F">
      <w:pPr>
        <w:pStyle w:val="PARAGRAPH"/>
      </w:pPr>
      <w:r>
        <w:t>(</w:t>
      </w:r>
      <w:r w:rsidR="00554AFB">
        <w:t>R</w:t>
      </w:r>
      <w:r>
        <w:t>ole)</w:t>
      </w:r>
    </w:p>
    <w:p w14:paraId="1C01B3A8" w14:textId="197B7421" w:rsidR="002F290F" w:rsidRDefault="002F290F" w:rsidP="002F290F">
      <w:pPr>
        <w:pStyle w:val="PARAGRAPH"/>
      </w:pPr>
      <w:r>
        <w:t>(</w:t>
      </w:r>
      <w:r w:rsidR="00554AFB">
        <w:t>D</w:t>
      </w:r>
      <w:r>
        <w:t>ate)</w:t>
      </w:r>
    </w:p>
    <w:p w14:paraId="3BF25ACB" w14:textId="0CB9C270" w:rsidR="009B3D3E" w:rsidRPr="00913966" w:rsidRDefault="00496534" w:rsidP="0007724B">
      <w:pPr>
        <w:pStyle w:val="ANNEXtitle"/>
        <w:rPr>
          <w:lang w:eastAsia="en-AU"/>
        </w:rPr>
      </w:pPr>
      <w:r w:rsidRPr="00BD6E18">
        <w:t xml:space="preserve"> </w:t>
      </w:r>
      <w:bookmarkStart w:id="12" w:name="_Ref40095823"/>
      <w:r w:rsidR="0007724B">
        <w:br/>
      </w:r>
      <w:bookmarkStart w:id="13" w:name="_Toc205554192"/>
      <w:r w:rsidR="00AA76A2" w:rsidRPr="0007724B">
        <w:t>Requested</w:t>
      </w:r>
      <w:r w:rsidR="00AA76A2">
        <w:rPr>
          <w:lang w:eastAsia="en-AU"/>
        </w:rPr>
        <w:t xml:space="preserve"> s</w:t>
      </w:r>
      <w:r w:rsidR="00946DDD" w:rsidRPr="00913966">
        <w:rPr>
          <w:lang w:eastAsia="en-AU"/>
        </w:rPr>
        <w:t>cope for IECEx Certified Equipment Scheme</w:t>
      </w:r>
      <w:bookmarkEnd w:id="12"/>
      <w:bookmarkEnd w:id="13"/>
    </w:p>
    <w:p w14:paraId="054A98EC" w14:textId="534DCCF0" w:rsidR="008D11C0" w:rsidRPr="00913966" w:rsidRDefault="008D11C0" w:rsidP="00B729D6">
      <w:pPr>
        <w:pStyle w:val="ANNEX-heading1"/>
        <w:numPr>
          <w:ilvl w:val="0"/>
          <w:numId w:val="0"/>
        </w:numPr>
        <w:rPr>
          <w:lang w:eastAsia="en-AU"/>
        </w:rPr>
      </w:pP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1865"/>
        <w:gridCol w:w="4366"/>
        <w:gridCol w:w="2858"/>
      </w:tblGrid>
      <w:tr w:rsidR="008D11C0" w:rsidRPr="00BD6E18" w14:paraId="74397918" w14:textId="77777777" w:rsidTr="0033090D">
        <w:trPr>
          <w:tblHeader/>
        </w:trPr>
        <w:tc>
          <w:tcPr>
            <w:tcW w:w="0" w:type="auto"/>
            <w:noWrap/>
            <w:tcMar>
              <w:top w:w="45" w:type="dxa"/>
              <w:left w:w="90" w:type="dxa"/>
              <w:bottom w:w="45" w:type="dxa"/>
              <w:right w:w="45" w:type="dxa"/>
            </w:tcMar>
          </w:tcPr>
          <w:p w14:paraId="48D3FC72" w14:textId="77777777" w:rsidR="008D11C0" w:rsidRDefault="008D11C0" w:rsidP="00A27BEE">
            <w:pPr>
              <w:pStyle w:val="TABLE-col-heading"/>
            </w:pPr>
            <w:r w:rsidRPr="00BD6E18">
              <w:t xml:space="preserve">Number </w:t>
            </w:r>
          </w:p>
          <w:p w14:paraId="41F3B485" w14:textId="77777777" w:rsidR="0070447C" w:rsidRDefault="0028442C" w:rsidP="0028442C">
            <w:pPr>
              <w:pStyle w:val="TABLE-col-heading"/>
              <w:spacing w:before="0" w:after="0"/>
              <w:rPr>
                <w:b w:val="0"/>
                <w:bCs w:val="0"/>
                <w:i/>
                <w:iCs/>
                <w:sz w:val="14"/>
                <w:szCs w:val="14"/>
              </w:rPr>
            </w:pPr>
            <w:r w:rsidRPr="0028442C">
              <w:rPr>
                <w:b w:val="0"/>
                <w:bCs w:val="0"/>
                <w:i/>
                <w:iCs/>
                <w:sz w:val="14"/>
                <w:szCs w:val="14"/>
              </w:rPr>
              <w:t xml:space="preserve">Add other </w:t>
            </w:r>
            <w:r w:rsidR="0070447C">
              <w:rPr>
                <w:b w:val="0"/>
                <w:bCs w:val="0"/>
                <w:i/>
                <w:iCs/>
                <w:sz w:val="14"/>
                <w:szCs w:val="14"/>
              </w:rPr>
              <w:t xml:space="preserve">Standards </w:t>
            </w:r>
          </w:p>
          <w:p w14:paraId="74FAEFD7" w14:textId="3D61390B" w:rsidR="0028442C" w:rsidRDefault="0070447C" w:rsidP="0028442C">
            <w:pPr>
              <w:pStyle w:val="TABLE-col-heading"/>
              <w:spacing w:before="0" w:after="0"/>
              <w:rPr>
                <w:b w:val="0"/>
                <w:bCs w:val="0"/>
                <w:i/>
                <w:iCs/>
                <w:sz w:val="14"/>
                <w:szCs w:val="14"/>
              </w:rPr>
            </w:pPr>
            <w:r>
              <w:rPr>
                <w:b w:val="0"/>
                <w:bCs w:val="0"/>
                <w:i/>
                <w:iCs/>
                <w:sz w:val="14"/>
                <w:szCs w:val="14"/>
              </w:rPr>
              <w:t xml:space="preserve">or </w:t>
            </w:r>
            <w:r w:rsidR="0028442C">
              <w:rPr>
                <w:b w:val="0"/>
                <w:bCs w:val="0"/>
                <w:i/>
                <w:iCs/>
                <w:sz w:val="14"/>
                <w:szCs w:val="14"/>
              </w:rPr>
              <w:t xml:space="preserve">later </w:t>
            </w:r>
            <w:r w:rsidR="0028442C" w:rsidRPr="0028442C">
              <w:rPr>
                <w:b w:val="0"/>
                <w:bCs w:val="0"/>
                <w:i/>
                <w:iCs/>
                <w:sz w:val="14"/>
                <w:szCs w:val="14"/>
              </w:rPr>
              <w:t xml:space="preserve">Editions </w:t>
            </w:r>
          </w:p>
          <w:p w14:paraId="13CF596C" w14:textId="73A3FBAC" w:rsidR="0028442C" w:rsidRPr="0028442C" w:rsidRDefault="0028442C" w:rsidP="0028442C">
            <w:pPr>
              <w:pStyle w:val="TABLE-col-heading"/>
              <w:spacing w:before="0" w:after="0"/>
              <w:rPr>
                <w:b w:val="0"/>
                <w:bCs w:val="0"/>
                <w:i/>
                <w:iCs/>
              </w:rPr>
            </w:pPr>
            <w:r w:rsidRPr="0028442C">
              <w:rPr>
                <w:b w:val="0"/>
                <w:bCs w:val="0"/>
                <w:i/>
                <w:iCs/>
                <w:sz w:val="14"/>
                <w:szCs w:val="14"/>
              </w:rPr>
              <w:t>as required</w:t>
            </w:r>
          </w:p>
        </w:tc>
        <w:tc>
          <w:tcPr>
            <w:tcW w:w="2402" w:type="pct"/>
            <w:tcMar>
              <w:top w:w="45" w:type="dxa"/>
              <w:left w:w="90" w:type="dxa"/>
              <w:bottom w:w="45" w:type="dxa"/>
              <w:right w:w="45" w:type="dxa"/>
            </w:tcMar>
          </w:tcPr>
          <w:p w14:paraId="14A62DE6" w14:textId="77777777" w:rsidR="008D11C0" w:rsidRPr="00BD6E18" w:rsidRDefault="008D11C0" w:rsidP="00A27BEE">
            <w:pPr>
              <w:pStyle w:val="TABLE-col-heading"/>
            </w:pPr>
            <w:r w:rsidRPr="00BD6E18">
              <w:t xml:space="preserve">Title </w:t>
            </w:r>
          </w:p>
        </w:tc>
        <w:tc>
          <w:tcPr>
            <w:tcW w:w="1572" w:type="pct"/>
          </w:tcPr>
          <w:p w14:paraId="463B83BB" w14:textId="73C9DF34" w:rsidR="008D11C0" w:rsidRPr="00BD6E18" w:rsidRDefault="0033090D" w:rsidP="00A27BEE">
            <w:pPr>
              <w:pStyle w:val="TABLE-col-heading"/>
            </w:pPr>
            <w:r>
              <w:t>Tests</w:t>
            </w:r>
          </w:p>
        </w:tc>
      </w:tr>
      <w:tr w:rsidR="008D11C0" w:rsidRPr="00BD6E18" w14:paraId="720ABC9C" w14:textId="77777777" w:rsidTr="0033090D">
        <w:tc>
          <w:tcPr>
            <w:tcW w:w="0" w:type="auto"/>
            <w:noWrap/>
            <w:tcMar>
              <w:top w:w="45" w:type="dxa"/>
              <w:left w:w="90" w:type="dxa"/>
              <w:bottom w:w="45" w:type="dxa"/>
              <w:right w:w="45" w:type="dxa"/>
            </w:tcMar>
          </w:tcPr>
          <w:p w14:paraId="5BE77797" w14:textId="77777777" w:rsidR="008D11C0" w:rsidRPr="00BD6E18" w:rsidRDefault="008D11C0" w:rsidP="00A27BEE">
            <w:pPr>
              <w:pStyle w:val="TABLE-cell"/>
            </w:pPr>
            <w:r w:rsidRPr="00BD6E18">
              <w:t xml:space="preserve">IEC 60079-0 </w:t>
            </w:r>
          </w:p>
          <w:p w14:paraId="59E3CF05" w14:textId="795BFAAC" w:rsidR="008D11C0" w:rsidRPr="00BD6E18" w:rsidRDefault="008D11C0" w:rsidP="00A27BEE">
            <w:pPr>
              <w:pStyle w:val="TABLE-cell"/>
            </w:pPr>
            <w:r w:rsidRPr="00BD6E18">
              <w:t xml:space="preserve">Edition </w:t>
            </w:r>
            <w:r w:rsidR="00161A38" w:rsidRPr="00BD6E18">
              <w:t>7</w:t>
            </w:r>
            <w:r w:rsidRPr="00BD6E18">
              <w:t>.0</w:t>
            </w:r>
          </w:p>
        </w:tc>
        <w:tc>
          <w:tcPr>
            <w:tcW w:w="2402" w:type="pct"/>
            <w:tcMar>
              <w:top w:w="45" w:type="dxa"/>
              <w:left w:w="90" w:type="dxa"/>
              <w:bottom w:w="45" w:type="dxa"/>
              <w:right w:w="45" w:type="dxa"/>
            </w:tcMar>
          </w:tcPr>
          <w:p w14:paraId="1389D3A0" w14:textId="77777777" w:rsidR="008D11C0" w:rsidRPr="00BD6E18" w:rsidRDefault="008D11C0" w:rsidP="00A27BEE">
            <w:pPr>
              <w:pStyle w:val="TABLE-cell"/>
            </w:pPr>
            <w:r w:rsidRPr="00BD6E18">
              <w:t xml:space="preserve">Explosive atmospheres - Part 0: Equipment - General requirements </w:t>
            </w:r>
          </w:p>
        </w:tc>
        <w:tc>
          <w:tcPr>
            <w:tcW w:w="1572" w:type="pct"/>
          </w:tcPr>
          <w:p w14:paraId="29886EAD" w14:textId="77777777" w:rsidR="008D11C0" w:rsidRPr="00BD6E18" w:rsidRDefault="008D11C0" w:rsidP="00A27BEE">
            <w:pPr>
              <w:pStyle w:val="TABLE-cell"/>
            </w:pPr>
          </w:p>
        </w:tc>
      </w:tr>
      <w:tr w:rsidR="008D11C0" w:rsidRPr="00BD6E18" w14:paraId="5B2A8CA5" w14:textId="77777777" w:rsidTr="0033090D">
        <w:tc>
          <w:tcPr>
            <w:tcW w:w="0" w:type="auto"/>
            <w:noWrap/>
            <w:tcMar>
              <w:top w:w="45" w:type="dxa"/>
              <w:left w:w="90" w:type="dxa"/>
              <w:bottom w:w="45" w:type="dxa"/>
              <w:right w:w="45" w:type="dxa"/>
            </w:tcMar>
          </w:tcPr>
          <w:p w14:paraId="20F29DBE" w14:textId="77777777" w:rsidR="008D11C0" w:rsidRPr="00BD6E18" w:rsidRDefault="008D11C0" w:rsidP="00A27BEE">
            <w:pPr>
              <w:pStyle w:val="TABLE-cell"/>
            </w:pPr>
            <w:r w:rsidRPr="00BD6E18">
              <w:t>IEC 60079-1</w:t>
            </w:r>
          </w:p>
          <w:p w14:paraId="169A3940" w14:textId="77777777" w:rsidR="008D11C0" w:rsidRPr="00BD6E18" w:rsidRDefault="008D11C0" w:rsidP="00A27BEE">
            <w:pPr>
              <w:pStyle w:val="TABLE-cell"/>
            </w:pPr>
            <w:r w:rsidRPr="00BD6E18">
              <w:t>Edition 7.0</w:t>
            </w:r>
          </w:p>
        </w:tc>
        <w:tc>
          <w:tcPr>
            <w:tcW w:w="2402" w:type="pct"/>
            <w:tcMar>
              <w:top w:w="45" w:type="dxa"/>
              <w:left w:w="90" w:type="dxa"/>
              <w:bottom w:w="45" w:type="dxa"/>
              <w:right w:w="45" w:type="dxa"/>
            </w:tcMar>
          </w:tcPr>
          <w:p w14:paraId="3592FAB5" w14:textId="77777777" w:rsidR="008D11C0" w:rsidRPr="00BD6E18" w:rsidRDefault="008D11C0" w:rsidP="00A27BEE">
            <w:pPr>
              <w:pStyle w:val="TABLE-cell"/>
            </w:pPr>
            <w:r w:rsidRPr="00BD6E18">
              <w:t>Explosive atmospheres - Part 1: Equipment protection by flameproof</w:t>
            </w:r>
          </w:p>
          <w:p w14:paraId="62A8BCE8" w14:textId="77777777" w:rsidR="008D11C0" w:rsidRPr="00BD6E18" w:rsidRDefault="008D11C0" w:rsidP="00A27BEE">
            <w:pPr>
              <w:pStyle w:val="TABLE-cell"/>
            </w:pPr>
            <w:r w:rsidRPr="00BD6E18">
              <w:t>enclosures “d”</w:t>
            </w:r>
          </w:p>
        </w:tc>
        <w:tc>
          <w:tcPr>
            <w:tcW w:w="1572" w:type="pct"/>
          </w:tcPr>
          <w:p w14:paraId="7E63F13C" w14:textId="77777777" w:rsidR="008D11C0" w:rsidRPr="00BD6E18" w:rsidRDefault="008D11C0" w:rsidP="00A27BEE">
            <w:pPr>
              <w:pStyle w:val="TABLE-cell"/>
            </w:pPr>
          </w:p>
        </w:tc>
      </w:tr>
      <w:tr w:rsidR="008D11C0" w:rsidRPr="00BD6E18" w14:paraId="3A8BD9D9" w14:textId="77777777" w:rsidTr="0033090D">
        <w:tc>
          <w:tcPr>
            <w:tcW w:w="0" w:type="auto"/>
            <w:noWrap/>
            <w:tcMar>
              <w:top w:w="45" w:type="dxa"/>
              <w:left w:w="90" w:type="dxa"/>
              <w:bottom w:w="45" w:type="dxa"/>
              <w:right w:w="45" w:type="dxa"/>
            </w:tcMar>
          </w:tcPr>
          <w:p w14:paraId="0A628DE8" w14:textId="77777777" w:rsidR="008D11C0" w:rsidRPr="00BD6E18" w:rsidRDefault="008D11C0" w:rsidP="00A27BEE">
            <w:pPr>
              <w:pStyle w:val="TABLE-cell"/>
            </w:pPr>
            <w:r w:rsidRPr="00BD6E18">
              <w:t xml:space="preserve">IEC 60079-2 </w:t>
            </w:r>
          </w:p>
          <w:p w14:paraId="01EAA958" w14:textId="77777777" w:rsidR="008D11C0" w:rsidRPr="00BD6E18" w:rsidRDefault="008D11C0" w:rsidP="00A27BEE">
            <w:pPr>
              <w:pStyle w:val="TABLE-cell"/>
            </w:pPr>
            <w:r w:rsidRPr="00BD6E18">
              <w:t>Edition 6.0</w:t>
            </w:r>
          </w:p>
        </w:tc>
        <w:tc>
          <w:tcPr>
            <w:tcW w:w="2402" w:type="pct"/>
            <w:tcMar>
              <w:top w:w="45" w:type="dxa"/>
              <w:left w:w="90" w:type="dxa"/>
              <w:bottom w:w="45" w:type="dxa"/>
              <w:right w:w="45" w:type="dxa"/>
            </w:tcMar>
          </w:tcPr>
          <w:p w14:paraId="211B9C06" w14:textId="54FBD68A" w:rsidR="008D11C0" w:rsidRPr="00BD6E18" w:rsidRDefault="008D11C0" w:rsidP="00376DF1">
            <w:pPr>
              <w:pStyle w:val="TABLE-cell"/>
            </w:pPr>
            <w:r w:rsidRPr="00BD6E18">
              <w:t>Explosive atmospheres - Part 2: Equipment protection by pressurized</w:t>
            </w:r>
            <w:r w:rsidR="00376DF1">
              <w:t xml:space="preserve"> </w:t>
            </w:r>
            <w:r w:rsidRPr="00BD6E18">
              <w:t>enclosure “p</w:t>
            </w:r>
            <w:r w:rsidR="00ED1F70">
              <w:t>”</w:t>
            </w:r>
          </w:p>
        </w:tc>
        <w:tc>
          <w:tcPr>
            <w:tcW w:w="1572" w:type="pct"/>
          </w:tcPr>
          <w:p w14:paraId="3B3D5252" w14:textId="77777777" w:rsidR="008D11C0" w:rsidRPr="00BD6E18" w:rsidRDefault="008D11C0" w:rsidP="00A27BEE">
            <w:pPr>
              <w:pStyle w:val="TABLE-cell"/>
            </w:pPr>
          </w:p>
        </w:tc>
      </w:tr>
      <w:tr w:rsidR="008D11C0" w:rsidRPr="00BD6E18" w14:paraId="0E622FC2" w14:textId="77777777" w:rsidTr="0033090D">
        <w:tc>
          <w:tcPr>
            <w:tcW w:w="0" w:type="auto"/>
            <w:noWrap/>
            <w:tcMar>
              <w:top w:w="45" w:type="dxa"/>
              <w:left w:w="90" w:type="dxa"/>
              <w:bottom w:w="45" w:type="dxa"/>
              <w:right w:w="45" w:type="dxa"/>
            </w:tcMar>
          </w:tcPr>
          <w:p w14:paraId="22312D4E" w14:textId="77777777" w:rsidR="008D11C0" w:rsidRPr="00BD6E18" w:rsidRDefault="008D11C0" w:rsidP="00A27BEE">
            <w:pPr>
              <w:pStyle w:val="TABLE-cell"/>
            </w:pPr>
            <w:r w:rsidRPr="00BD6E18">
              <w:t>IEC 60079-5</w:t>
            </w:r>
          </w:p>
          <w:p w14:paraId="53A3CA26" w14:textId="10D1DCA7" w:rsidR="008D11C0" w:rsidRPr="00BD6E18" w:rsidRDefault="008D11C0" w:rsidP="00A27BEE">
            <w:pPr>
              <w:pStyle w:val="TABLE-cell"/>
            </w:pPr>
            <w:r w:rsidRPr="00BD6E18">
              <w:t>Edition 4.</w:t>
            </w:r>
            <w:r w:rsidR="001512E6">
              <w:t>1</w:t>
            </w:r>
          </w:p>
        </w:tc>
        <w:tc>
          <w:tcPr>
            <w:tcW w:w="2402" w:type="pct"/>
            <w:tcMar>
              <w:top w:w="45" w:type="dxa"/>
              <w:left w:w="90" w:type="dxa"/>
              <w:bottom w:w="45" w:type="dxa"/>
              <w:right w:w="45" w:type="dxa"/>
            </w:tcMar>
          </w:tcPr>
          <w:p w14:paraId="4D8EF237" w14:textId="77777777" w:rsidR="008D11C0" w:rsidRPr="00BD6E18" w:rsidRDefault="008D11C0" w:rsidP="00A27BEE">
            <w:pPr>
              <w:pStyle w:val="TABLE-cell"/>
            </w:pPr>
            <w:r w:rsidRPr="00BD6E18">
              <w:t>Explosive atmospheres - Part 5: Equipment protection by powder filling “q”</w:t>
            </w:r>
          </w:p>
        </w:tc>
        <w:tc>
          <w:tcPr>
            <w:tcW w:w="1572" w:type="pct"/>
          </w:tcPr>
          <w:p w14:paraId="7FEEFCB9" w14:textId="77777777" w:rsidR="008D11C0" w:rsidRPr="00BD6E18" w:rsidRDefault="008D11C0" w:rsidP="00A27BEE">
            <w:pPr>
              <w:pStyle w:val="TABLE-cell"/>
            </w:pPr>
          </w:p>
        </w:tc>
      </w:tr>
      <w:tr w:rsidR="008D11C0" w:rsidRPr="00BD6E18" w14:paraId="017D79FE" w14:textId="77777777" w:rsidTr="0033090D">
        <w:tc>
          <w:tcPr>
            <w:tcW w:w="0" w:type="auto"/>
            <w:noWrap/>
            <w:tcMar>
              <w:top w:w="45" w:type="dxa"/>
              <w:left w:w="90" w:type="dxa"/>
              <w:bottom w:w="45" w:type="dxa"/>
              <w:right w:w="45" w:type="dxa"/>
            </w:tcMar>
          </w:tcPr>
          <w:p w14:paraId="67CEE457" w14:textId="77777777" w:rsidR="008D11C0" w:rsidRPr="00BD6E18" w:rsidRDefault="008D11C0" w:rsidP="00A27BEE">
            <w:pPr>
              <w:pStyle w:val="TABLE-cell"/>
            </w:pPr>
            <w:r w:rsidRPr="00BD6E18">
              <w:t>IEC 60079-6</w:t>
            </w:r>
          </w:p>
          <w:p w14:paraId="071AC6A9" w14:textId="77777777" w:rsidR="008D11C0" w:rsidRPr="00BD6E18" w:rsidRDefault="008D11C0" w:rsidP="00A27BEE">
            <w:pPr>
              <w:pStyle w:val="TABLE-cell"/>
            </w:pPr>
            <w:r w:rsidRPr="00BD6E18">
              <w:t>Edition 4.1</w:t>
            </w:r>
          </w:p>
        </w:tc>
        <w:tc>
          <w:tcPr>
            <w:tcW w:w="2402" w:type="pct"/>
            <w:tcMar>
              <w:top w:w="45" w:type="dxa"/>
              <w:left w:w="90" w:type="dxa"/>
              <w:bottom w:w="45" w:type="dxa"/>
              <w:right w:w="45" w:type="dxa"/>
            </w:tcMar>
          </w:tcPr>
          <w:p w14:paraId="2943E7D6" w14:textId="793766CF" w:rsidR="008D11C0" w:rsidRPr="00BD6E18" w:rsidRDefault="008D11C0" w:rsidP="00A27BEE">
            <w:pPr>
              <w:pStyle w:val="TABLE-cell"/>
            </w:pPr>
            <w:r w:rsidRPr="00BD6E18">
              <w:t xml:space="preserve">Explosive atmospheres - Part 6: Equipment protection by </w:t>
            </w:r>
            <w:r w:rsidR="00281799">
              <w:t>liquid</w:t>
            </w:r>
            <w:r w:rsidRPr="00BD6E18">
              <w:t xml:space="preserve"> immersion “o”</w:t>
            </w:r>
          </w:p>
        </w:tc>
        <w:tc>
          <w:tcPr>
            <w:tcW w:w="1572" w:type="pct"/>
          </w:tcPr>
          <w:p w14:paraId="2D21B730" w14:textId="77777777" w:rsidR="008D11C0" w:rsidRPr="00BD6E18" w:rsidRDefault="008D11C0" w:rsidP="00A27BEE">
            <w:pPr>
              <w:pStyle w:val="TABLE-cell"/>
            </w:pPr>
          </w:p>
        </w:tc>
      </w:tr>
      <w:tr w:rsidR="008D11C0" w:rsidRPr="00BD6E18" w14:paraId="4462AADF" w14:textId="77777777" w:rsidTr="0033090D">
        <w:tc>
          <w:tcPr>
            <w:tcW w:w="0" w:type="auto"/>
            <w:noWrap/>
            <w:tcMar>
              <w:top w:w="45" w:type="dxa"/>
              <w:left w:w="90" w:type="dxa"/>
              <w:bottom w:w="45" w:type="dxa"/>
              <w:right w:w="45" w:type="dxa"/>
            </w:tcMar>
          </w:tcPr>
          <w:p w14:paraId="45BDB8AD" w14:textId="77777777" w:rsidR="008D11C0" w:rsidRPr="00BD6E18" w:rsidRDefault="008D11C0" w:rsidP="00A27BEE">
            <w:pPr>
              <w:pStyle w:val="TABLE-cell"/>
            </w:pPr>
            <w:r w:rsidRPr="00BD6E18">
              <w:t>IEC 60079-7</w:t>
            </w:r>
          </w:p>
          <w:p w14:paraId="1A628F8E" w14:textId="77777777" w:rsidR="008D11C0" w:rsidRPr="00BD6E18" w:rsidRDefault="008D11C0" w:rsidP="00A27BEE">
            <w:pPr>
              <w:pStyle w:val="TABLE-cell"/>
            </w:pPr>
            <w:r w:rsidRPr="00BD6E18">
              <w:t>Edition 5.1</w:t>
            </w:r>
          </w:p>
        </w:tc>
        <w:tc>
          <w:tcPr>
            <w:tcW w:w="2402" w:type="pct"/>
            <w:tcMar>
              <w:top w:w="45" w:type="dxa"/>
              <w:left w:w="90" w:type="dxa"/>
              <w:bottom w:w="45" w:type="dxa"/>
              <w:right w:w="45" w:type="dxa"/>
            </w:tcMar>
          </w:tcPr>
          <w:p w14:paraId="2FE3535D" w14:textId="5E7E8755" w:rsidR="008D11C0" w:rsidRPr="00BD6E18" w:rsidRDefault="008D11C0" w:rsidP="007836E1">
            <w:pPr>
              <w:pStyle w:val="TABLE-cell"/>
            </w:pPr>
            <w:r w:rsidRPr="00BD6E18">
              <w:t>Explosive atmospheres - Part 7: Equipment protection by increased</w:t>
            </w:r>
            <w:r w:rsidR="007836E1">
              <w:t xml:space="preserve"> </w:t>
            </w:r>
            <w:r w:rsidRPr="00BD6E18">
              <w:t>safety "e"</w:t>
            </w:r>
          </w:p>
        </w:tc>
        <w:tc>
          <w:tcPr>
            <w:tcW w:w="1572" w:type="pct"/>
          </w:tcPr>
          <w:p w14:paraId="3F01D55A" w14:textId="77777777" w:rsidR="008D11C0" w:rsidRPr="00BD6E18" w:rsidRDefault="008D11C0" w:rsidP="00A27BEE">
            <w:pPr>
              <w:pStyle w:val="TABLE-cell"/>
            </w:pPr>
          </w:p>
        </w:tc>
      </w:tr>
      <w:tr w:rsidR="008D11C0" w:rsidRPr="00BD6E18" w14:paraId="68244FA5" w14:textId="77777777" w:rsidTr="0033090D">
        <w:tc>
          <w:tcPr>
            <w:tcW w:w="0" w:type="auto"/>
            <w:noWrap/>
            <w:tcMar>
              <w:top w:w="45" w:type="dxa"/>
              <w:left w:w="90" w:type="dxa"/>
              <w:bottom w:w="45" w:type="dxa"/>
              <w:right w:w="45" w:type="dxa"/>
            </w:tcMar>
          </w:tcPr>
          <w:p w14:paraId="18420A4D" w14:textId="77777777" w:rsidR="008D11C0" w:rsidRPr="00BD6E18" w:rsidRDefault="008D11C0" w:rsidP="00A27BEE">
            <w:pPr>
              <w:pStyle w:val="TABLE-cell"/>
            </w:pPr>
            <w:r w:rsidRPr="00BD6E18">
              <w:t>IEC 60079-11</w:t>
            </w:r>
          </w:p>
          <w:p w14:paraId="3891E4EB" w14:textId="5B1B9986" w:rsidR="008D11C0" w:rsidRPr="00BD6E18" w:rsidRDefault="008D11C0" w:rsidP="00A27BEE">
            <w:pPr>
              <w:pStyle w:val="TABLE-cell"/>
            </w:pPr>
            <w:r w:rsidRPr="00BD6E18">
              <w:t xml:space="preserve">Edition </w:t>
            </w:r>
            <w:r w:rsidR="001512E6">
              <w:t>7</w:t>
            </w:r>
            <w:r w:rsidRPr="00BD6E18">
              <w:t>.0</w:t>
            </w:r>
          </w:p>
        </w:tc>
        <w:tc>
          <w:tcPr>
            <w:tcW w:w="2402" w:type="pct"/>
            <w:tcMar>
              <w:top w:w="45" w:type="dxa"/>
              <w:left w:w="90" w:type="dxa"/>
              <w:bottom w:w="45" w:type="dxa"/>
              <w:right w:w="45" w:type="dxa"/>
            </w:tcMar>
          </w:tcPr>
          <w:p w14:paraId="5007E702" w14:textId="77777777" w:rsidR="008D11C0" w:rsidRPr="00BD6E18" w:rsidRDefault="008D11C0" w:rsidP="00A27BEE">
            <w:pPr>
              <w:pStyle w:val="TABLE-cell"/>
            </w:pPr>
            <w:r w:rsidRPr="00BD6E18">
              <w:t>Explosive atmospheres - Part 11: Equipment protection by intrinsic safety “i”</w:t>
            </w:r>
          </w:p>
        </w:tc>
        <w:tc>
          <w:tcPr>
            <w:tcW w:w="1572" w:type="pct"/>
          </w:tcPr>
          <w:p w14:paraId="5A36172F" w14:textId="77777777" w:rsidR="008D11C0" w:rsidRPr="00BD6E18" w:rsidRDefault="008D11C0" w:rsidP="00A27BEE">
            <w:pPr>
              <w:pStyle w:val="TABLE-cell"/>
            </w:pPr>
          </w:p>
        </w:tc>
      </w:tr>
      <w:tr w:rsidR="008D11C0" w:rsidRPr="00BD6E18" w14:paraId="6EE30688" w14:textId="77777777" w:rsidTr="0033090D">
        <w:tc>
          <w:tcPr>
            <w:tcW w:w="0" w:type="auto"/>
            <w:noWrap/>
            <w:tcMar>
              <w:top w:w="45" w:type="dxa"/>
              <w:left w:w="90" w:type="dxa"/>
              <w:bottom w:w="45" w:type="dxa"/>
              <w:right w:w="45" w:type="dxa"/>
            </w:tcMar>
          </w:tcPr>
          <w:p w14:paraId="54106A85" w14:textId="77777777" w:rsidR="008D11C0" w:rsidRPr="00BD6E18" w:rsidRDefault="008D11C0" w:rsidP="00A27BEE">
            <w:pPr>
              <w:pStyle w:val="TABLE-cell"/>
            </w:pPr>
            <w:r w:rsidRPr="00BD6E18">
              <w:t>IEC 60079-13</w:t>
            </w:r>
          </w:p>
          <w:p w14:paraId="14D35AA5" w14:textId="77777777" w:rsidR="008D11C0" w:rsidRPr="00BD6E18" w:rsidRDefault="008D11C0" w:rsidP="00A27BEE">
            <w:pPr>
              <w:pStyle w:val="TABLE-cell"/>
            </w:pPr>
            <w:r w:rsidRPr="00BD6E18">
              <w:t>Edition 2.0</w:t>
            </w:r>
          </w:p>
        </w:tc>
        <w:tc>
          <w:tcPr>
            <w:tcW w:w="2402" w:type="pct"/>
            <w:tcMar>
              <w:top w:w="45" w:type="dxa"/>
              <w:left w:w="90" w:type="dxa"/>
              <w:bottom w:w="45" w:type="dxa"/>
              <w:right w:w="45" w:type="dxa"/>
            </w:tcMar>
          </w:tcPr>
          <w:p w14:paraId="0DD44E3B" w14:textId="17B44D21" w:rsidR="008D11C0" w:rsidRPr="00BD6E18" w:rsidRDefault="008D11C0" w:rsidP="00376DF1">
            <w:pPr>
              <w:pStyle w:val="TABLE-cell"/>
            </w:pPr>
            <w:r w:rsidRPr="00BD6E18">
              <w:t>Explosive atmospheres - Part 13: Equipment protection by pressurized room "p" and artificially ventilated room "v"</w:t>
            </w:r>
          </w:p>
        </w:tc>
        <w:tc>
          <w:tcPr>
            <w:tcW w:w="1572" w:type="pct"/>
          </w:tcPr>
          <w:p w14:paraId="24C9DAFE" w14:textId="77777777" w:rsidR="008D11C0" w:rsidRPr="00BD6E18" w:rsidRDefault="008D11C0" w:rsidP="00A27BEE">
            <w:pPr>
              <w:pStyle w:val="TABLE-cell"/>
            </w:pPr>
          </w:p>
        </w:tc>
      </w:tr>
      <w:tr w:rsidR="008D11C0" w:rsidRPr="00BD6E18" w14:paraId="5A85A334" w14:textId="77777777" w:rsidTr="0033090D">
        <w:tc>
          <w:tcPr>
            <w:tcW w:w="0" w:type="auto"/>
            <w:noWrap/>
            <w:tcMar>
              <w:top w:w="45" w:type="dxa"/>
              <w:left w:w="90" w:type="dxa"/>
              <w:bottom w:w="45" w:type="dxa"/>
              <w:right w:w="45" w:type="dxa"/>
            </w:tcMar>
          </w:tcPr>
          <w:p w14:paraId="167E7B75" w14:textId="77777777" w:rsidR="008D11C0" w:rsidRPr="00BD6E18" w:rsidRDefault="008D11C0" w:rsidP="00A27BEE">
            <w:pPr>
              <w:pStyle w:val="TABLE-cell"/>
            </w:pPr>
            <w:r w:rsidRPr="00BD6E18">
              <w:t>IEC 60079-15</w:t>
            </w:r>
          </w:p>
          <w:p w14:paraId="0D52E849" w14:textId="77777777" w:rsidR="008D11C0" w:rsidRPr="00BD6E18" w:rsidRDefault="008D11C0" w:rsidP="00A27BEE">
            <w:pPr>
              <w:pStyle w:val="TABLE-cell"/>
            </w:pPr>
            <w:r w:rsidRPr="00BD6E18">
              <w:t>Edition 5.0</w:t>
            </w:r>
          </w:p>
        </w:tc>
        <w:tc>
          <w:tcPr>
            <w:tcW w:w="2402" w:type="pct"/>
            <w:tcMar>
              <w:top w:w="45" w:type="dxa"/>
              <w:left w:w="90" w:type="dxa"/>
              <w:bottom w:w="45" w:type="dxa"/>
              <w:right w:w="45" w:type="dxa"/>
            </w:tcMar>
          </w:tcPr>
          <w:p w14:paraId="40A5F583" w14:textId="77777777" w:rsidR="008D11C0" w:rsidRPr="00BD6E18" w:rsidRDefault="008D11C0" w:rsidP="00A27BEE">
            <w:pPr>
              <w:pStyle w:val="TABLE-cell"/>
            </w:pPr>
            <w:r w:rsidRPr="00BD6E18">
              <w:t>Explosive atmospheres – Part 15: Equipment protection by type of protection "n"</w:t>
            </w:r>
          </w:p>
        </w:tc>
        <w:tc>
          <w:tcPr>
            <w:tcW w:w="1572" w:type="pct"/>
          </w:tcPr>
          <w:p w14:paraId="39C876E3" w14:textId="77777777" w:rsidR="008D11C0" w:rsidRPr="00BD6E18" w:rsidRDefault="008D11C0" w:rsidP="00A27BEE">
            <w:pPr>
              <w:pStyle w:val="TABLE-cell"/>
            </w:pPr>
          </w:p>
        </w:tc>
      </w:tr>
      <w:tr w:rsidR="008D11C0" w:rsidRPr="00BD6E18" w14:paraId="6EA7038E" w14:textId="77777777" w:rsidTr="0033090D">
        <w:tc>
          <w:tcPr>
            <w:tcW w:w="0" w:type="auto"/>
            <w:noWrap/>
            <w:tcMar>
              <w:top w:w="45" w:type="dxa"/>
              <w:left w:w="90" w:type="dxa"/>
              <w:bottom w:w="45" w:type="dxa"/>
              <w:right w:w="45" w:type="dxa"/>
            </w:tcMar>
          </w:tcPr>
          <w:p w14:paraId="53D2D955" w14:textId="77777777" w:rsidR="008D11C0" w:rsidRPr="00BD6E18" w:rsidRDefault="008D11C0" w:rsidP="00A27BEE">
            <w:pPr>
              <w:pStyle w:val="TABLE-cell"/>
            </w:pPr>
            <w:r w:rsidRPr="00BD6E18">
              <w:t>IEC 60079-18</w:t>
            </w:r>
          </w:p>
          <w:p w14:paraId="5AE86ABE" w14:textId="77777777" w:rsidR="008D11C0" w:rsidRPr="00BD6E18" w:rsidRDefault="008D11C0" w:rsidP="00A27BEE">
            <w:pPr>
              <w:pStyle w:val="TABLE-cell"/>
            </w:pPr>
            <w:r w:rsidRPr="00BD6E18">
              <w:t>Edition 4.1</w:t>
            </w:r>
          </w:p>
        </w:tc>
        <w:tc>
          <w:tcPr>
            <w:tcW w:w="2402" w:type="pct"/>
            <w:tcMar>
              <w:top w:w="45" w:type="dxa"/>
              <w:left w:w="90" w:type="dxa"/>
              <w:bottom w:w="45" w:type="dxa"/>
              <w:right w:w="45" w:type="dxa"/>
            </w:tcMar>
          </w:tcPr>
          <w:p w14:paraId="2153E533" w14:textId="77777777" w:rsidR="008D11C0" w:rsidRPr="00BD6E18" w:rsidRDefault="008D11C0" w:rsidP="00A27BEE">
            <w:pPr>
              <w:pStyle w:val="TABLE-cell"/>
            </w:pPr>
            <w:r w:rsidRPr="00BD6E18">
              <w:t>Explosive atmospheres – Part 18: Equipment protection by encapsulation “m”</w:t>
            </w:r>
          </w:p>
        </w:tc>
        <w:tc>
          <w:tcPr>
            <w:tcW w:w="1572" w:type="pct"/>
          </w:tcPr>
          <w:p w14:paraId="2A8C97C4" w14:textId="77777777" w:rsidR="008D11C0" w:rsidRPr="00BD6E18" w:rsidRDefault="008D11C0" w:rsidP="00A27BEE">
            <w:pPr>
              <w:pStyle w:val="TABLE-cell"/>
            </w:pPr>
          </w:p>
        </w:tc>
      </w:tr>
      <w:tr w:rsidR="008D11C0" w:rsidRPr="00BD6E18" w14:paraId="39F877EB" w14:textId="77777777" w:rsidTr="0033090D">
        <w:trPr>
          <w:trHeight w:val="517"/>
        </w:trPr>
        <w:tc>
          <w:tcPr>
            <w:tcW w:w="0" w:type="auto"/>
            <w:noWrap/>
            <w:tcMar>
              <w:top w:w="45" w:type="dxa"/>
              <w:left w:w="90" w:type="dxa"/>
              <w:bottom w:w="45" w:type="dxa"/>
              <w:right w:w="45" w:type="dxa"/>
            </w:tcMar>
          </w:tcPr>
          <w:p w14:paraId="1840581F" w14:textId="77777777" w:rsidR="008D11C0" w:rsidRPr="00BD6E18" w:rsidRDefault="008D11C0" w:rsidP="00A27BEE">
            <w:pPr>
              <w:pStyle w:val="TABLE-cell"/>
            </w:pPr>
            <w:r w:rsidRPr="00BD6E18">
              <w:t>IEC 60079-25</w:t>
            </w:r>
          </w:p>
          <w:p w14:paraId="778168B6" w14:textId="77777777" w:rsidR="008D11C0" w:rsidRPr="00BD6E18" w:rsidRDefault="008D11C0" w:rsidP="00A27BEE">
            <w:pPr>
              <w:pStyle w:val="TABLE-cell"/>
            </w:pPr>
            <w:r w:rsidRPr="00BD6E18">
              <w:t>Edition 3.0</w:t>
            </w:r>
          </w:p>
        </w:tc>
        <w:tc>
          <w:tcPr>
            <w:tcW w:w="2402" w:type="pct"/>
            <w:tcMar>
              <w:top w:w="45" w:type="dxa"/>
              <w:left w:w="90" w:type="dxa"/>
              <w:bottom w:w="45" w:type="dxa"/>
              <w:right w:w="45" w:type="dxa"/>
            </w:tcMar>
          </w:tcPr>
          <w:p w14:paraId="3A9B0AF3" w14:textId="77777777" w:rsidR="008D11C0" w:rsidRPr="00BD6E18" w:rsidRDefault="008D11C0" w:rsidP="00A27BEE">
            <w:pPr>
              <w:pStyle w:val="TABLE-cell"/>
            </w:pPr>
            <w:r w:rsidRPr="00BD6E18">
              <w:t>Explosive atmospheres – Part 25: Intrinsically safe electrical systems</w:t>
            </w:r>
          </w:p>
        </w:tc>
        <w:tc>
          <w:tcPr>
            <w:tcW w:w="1572" w:type="pct"/>
          </w:tcPr>
          <w:p w14:paraId="68FFD76E" w14:textId="77777777" w:rsidR="008D11C0" w:rsidRPr="00BD6E18" w:rsidRDefault="008D11C0" w:rsidP="00A27BEE">
            <w:pPr>
              <w:pStyle w:val="TABLE-cell"/>
            </w:pPr>
          </w:p>
        </w:tc>
      </w:tr>
      <w:tr w:rsidR="008D11C0" w:rsidRPr="00BD6E18" w14:paraId="117BC2E8" w14:textId="77777777" w:rsidTr="0033090D">
        <w:tc>
          <w:tcPr>
            <w:tcW w:w="0" w:type="auto"/>
            <w:noWrap/>
            <w:tcMar>
              <w:top w:w="45" w:type="dxa"/>
              <w:left w:w="90" w:type="dxa"/>
              <w:bottom w:w="45" w:type="dxa"/>
              <w:right w:w="45" w:type="dxa"/>
            </w:tcMar>
          </w:tcPr>
          <w:p w14:paraId="0C1D4DDD" w14:textId="77777777" w:rsidR="008D11C0" w:rsidRPr="00BD6E18" w:rsidRDefault="008D11C0" w:rsidP="00A27BEE">
            <w:pPr>
              <w:pStyle w:val="TABLE-cell"/>
            </w:pPr>
            <w:r w:rsidRPr="00BD6E18">
              <w:t>IEC 60079-26</w:t>
            </w:r>
          </w:p>
          <w:p w14:paraId="5B40C271" w14:textId="6B38FDE6" w:rsidR="008D11C0" w:rsidRPr="00BD6E18" w:rsidRDefault="008D11C0" w:rsidP="00A27BEE">
            <w:pPr>
              <w:pStyle w:val="TABLE-cell"/>
            </w:pPr>
            <w:r w:rsidRPr="00BD6E18">
              <w:t xml:space="preserve">Edition </w:t>
            </w:r>
            <w:r w:rsidR="001512E6">
              <w:t>4</w:t>
            </w:r>
            <w:r w:rsidRPr="00BD6E18">
              <w:t>.0</w:t>
            </w:r>
          </w:p>
        </w:tc>
        <w:tc>
          <w:tcPr>
            <w:tcW w:w="2402" w:type="pct"/>
            <w:tcMar>
              <w:top w:w="45" w:type="dxa"/>
              <w:left w:w="90" w:type="dxa"/>
              <w:bottom w:w="45" w:type="dxa"/>
              <w:right w:w="45" w:type="dxa"/>
            </w:tcMar>
          </w:tcPr>
          <w:p w14:paraId="5E705ADE" w14:textId="7AB7E650" w:rsidR="008D11C0" w:rsidRPr="00BD6E18" w:rsidRDefault="008D11C0" w:rsidP="00A27BEE">
            <w:pPr>
              <w:pStyle w:val="TABLE-cell"/>
            </w:pPr>
            <w:r w:rsidRPr="00BD6E18">
              <w:t>Explosive atmospheres - Part 26: Equipment</w:t>
            </w:r>
            <w:r w:rsidR="00527B61" w:rsidRPr="00BD6E18">
              <w:t xml:space="preserve"> </w:t>
            </w:r>
            <w:r w:rsidR="00527B61" w:rsidRPr="00BD6E18">
              <w:t xml:space="preserve">with </w:t>
            </w:r>
            <w:r w:rsidR="00527B61">
              <w:t>Separation Elements or combined Levels of Protection</w:t>
            </w:r>
            <w:r w:rsidR="00527B61" w:rsidRPr="00BD6E18">
              <w:t xml:space="preserve"> </w:t>
            </w:r>
          </w:p>
        </w:tc>
        <w:tc>
          <w:tcPr>
            <w:tcW w:w="1572" w:type="pct"/>
          </w:tcPr>
          <w:p w14:paraId="175ACD1E" w14:textId="77777777" w:rsidR="008D11C0" w:rsidRPr="00BD6E18" w:rsidRDefault="008D11C0" w:rsidP="00A27BEE">
            <w:pPr>
              <w:pStyle w:val="TABLE-cell"/>
            </w:pPr>
          </w:p>
        </w:tc>
      </w:tr>
      <w:tr w:rsidR="008D11C0" w:rsidRPr="00BD6E18" w14:paraId="6203E123" w14:textId="77777777" w:rsidTr="0033090D">
        <w:tc>
          <w:tcPr>
            <w:tcW w:w="0" w:type="auto"/>
            <w:noWrap/>
            <w:tcMar>
              <w:top w:w="45" w:type="dxa"/>
              <w:left w:w="90" w:type="dxa"/>
              <w:bottom w:w="45" w:type="dxa"/>
              <w:right w:w="45" w:type="dxa"/>
            </w:tcMar>
          </w:tcPr>
          <w:p w14:paraId="5C78751E" w14:textId="77777777" w:rsidR="008D11C0" w:rsidRPr="00BD6E18" w:rsidRDefault="008D11C0" w:rsidP="00A27BEE">
            <w:pPr>
              <w:pStyle w:val="TABLE-cell"/>
            </w:pPr>
            <w:r w:rsidRPr="00BD6E18">
              <w:t>IEC 60079-28</w:t>
            </w:r>
          </w:p>
          <w:p w14:paraId="1431F623" w14:textId="77777777" w:rsidR="008D11C0" w:rsidRPr="00BD6E18" w:rsidRDefault="008D11C0" w:rsidP="00A27BEE">
            <w:pPr>
              <w:pStyle w:val="TABLE-cell"/>
            </w:pPr>
            <w:r w:rsidRPr="00BD6E18">
              <w:t>Edition 2.0</w:t>
            </w:r>
          </w:p>
        </w:tc>
        <w:tc>
          <w:tcPr>
            <w:tcW w:w="2402" w:type="pct"/>
            <w:tcMar>
              <w:top w:w="45" w:type="dxa"/>
              <w:left w:w="90" w:type="dxa"/>
              <w:bottom w:w="45" w:type="dxa"/>
              <w:right w:w="45" w:type="dxa"/>
            </w:tcMar>
          </w:tcPr>
          <w:p w14:paraId="5BBC6851" w14:textId="77777777" w:rsidR="008D11C0" w:rsidRPr="00BD6E18" w:rsidRDefault="008D11C0" w:rsidP="00A27BEE">
            <w:pPr>
              <w:pStyle w:val="TABLE-cell"/>
            </w:pPr>
            <w:r w:rsidRPr="00BD6E18">
              <w:t xml:space="preserve">Explosive atmospheres - Part 28: Protection of equipment and transmission systems using optical radiation </w:t>
            </w:r>
          </w:p>
        </w:tc>
        <w:tc>
          <w:tcPr>
            <w:tcW w:w="1572" w:type="pct"/>
          </w:tcPr>
          <w:p w14:paraId="65FACFD4" w14:textId="77777777" w:rsidR="008D11C0" w:rsidRPr="00BD6E18" w:rsidRDefault="008D11C0" w:rsidP="00A27BEE">
            <w:pPr>
              <w:pStyle w:val="TABLE-cell"/>
            </w:pPr>
          </w:p>
        </w:tc>
      </w:tr>
      <w:tr w:rsidR="008D11C0" w:rsidRPr="00BD6E18" w14:paraId="585961AA" w14:textId="77777777" w:rsidTr="0033090D">
        <w:tc>
          <w:tcPr>
            <w:tcW w:w="0" w:type="auto"/>
            <w:noWrap/>
            <w:tcMar>
              <w:top w:w="45" w:type="dxa"/>
              <w:left w:w="90" w:type="dxa"/>
              <w:bottom w:w="45" w:type="dxa"/>
              <w:right w:w="45" w:type="dxa"/>
            </w:tcMar>
          </w:tcPr>
          <w:p w14:paraId="49E0F5D9" w14:textId="77777777" w:rsidR="008D11C0" w:rsidRPr="00BD6E18" w:rsidRDefault="008D11C0" w:rsidP="00A27BEE">
            <w:pPr>
              <w:pStyle w:val="TABLE-cell"/>
            </w:pPr>
            <w:r w:rsidRPr="00BD6E18">
              <w:t>IEC 60079-29-1</w:t>
            </w:r>
          </w:p>
          <w:p w14:paraId="56446284" w14:textId="77777777" w:rsidR="008D11C0" w:rsidRPr="00BD6E18" w:rsidRDefault="008D11C0" w:rsidP="00A27BEE">
            <w:pPr>
              <w:pStyle w:val="TABLE-cell"/>
            </w:pPr>
            <w:r w:rsidRPr="00BD6E18">
              <w:t>Edition 2.1</w:t>
            </w:r>
          </w:p>
        </w:tc>
        <w:tc>
          <w:tcPr>
            <w:tcW w:w="2402" w:type="pct"/>
            <w:tcMar>
              <w:top w:w="45" w:type="dxa"/>
              <w:left w:w="90" w:type="dxa"/>
              <w:bottom w:w="45" w:type="dxa"/>
              <w:right w:w="45" w:type="dxa"/>
            </w:tcMar>
          </w:tcPr>
          <w:p w14:paraId="1884563F" w14:textId="77777777" w:rsidR="008D11C0" w:rsidRPr="00BD6E18" w:rsidRDefault="008D11C0" w:rsidP="00A27BEE">
            <w:pPr>
              <w:pStyle w:val="TABLE-cell"/>
            </w:pPr>
            <w:r w:rsidRPr="00BD6E18">
              <w:t>Explosive atmospheres - Part 29-1: Gas detectors – Performance requirements of detectors for flammable gases</w:t>
            </w:r>
          </w:p>
        </w:tc>
        <w:tc>
          <w:tcPr>
            <w:tcW w:w="1572" w:type="pct"/>
          </w:tcPr>
          <w:p w14:paraId="27ED5EC5" w14:textId="77777777" w:rsidR="008D11C0" w:rsidRPr="00BD6E18" w:rsidRDefault="008D11C0" w:rsidP="00A27BEE">
            <w:pPr>
              <w:pStyle w:val="TABLE-cell"/>
            </w:pPr>
          </w:p>
        </w:tc>
      </w:tr>
      <w:tr w:rsidR="008D11C0" w:rsidRPr="00BD6E18" w14:paraId="145A2BEB" w14:textId="77777777" w:rsidTr="0033090D">
        <w:tc>
          <w:tcPr>
            <w:tcW w:w="0" w:type="auto"/>
            <w:noWrap/>
            <w:tcMar>
              <w:top w:w="45" w:type="dxa"/>
              <w:left w:w="90" w:type="dxa"/>
              <w:bottom w:w="45" w:type="dxa"/>
              <w:right w:w="45" w:type="dxa"/>
            </w:tcMar>
          </w:tcPr>
          <w:p w14:paraId="78049623" w14:textId="77777777" w:rsidR="008D11C0" w:rsidRPr="00BD6E18" w:rsidRDefault="008D11C0" w:rsidP="00A27BEE">
            <w:pPr>
              <w:pStyle w:val="TABLE-cell"/>
            </w:pPr>
            <w:r w:rsidRPr="00BD6E18">
              <w:t>IEC 60079-29-4</w:t>
            </w:r>
          </w:p>
          <w:p w14:paraId="6300C5AF"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2FACA5EA" w14:textId="77777777" w:rsidR="008D11C0" w:rsidRPr="00BD6E18" w:rsidRDefault="008D11C0" w:rsidP="00A27BEE">
            <w:pPr>
              <w:pStyle w:val="TABLE-cell"/>
            </w:pPr>
            <w:r w:rsidRPr="00BD6E18">
              <w:t>Explosive Atmospheres – Part 29-4: Gas detectors - Performance requirements of open path detectors for flammable gases</w:t>
            </w:r>
          </w:p>
        </w:tc>
        <w:tc>
          <w:tcPr>
            <w:tcW w:w="1572" w:type="pct"/>
          </w:tcPr>
          <w:p w14:paraId="0D65C599" w14:textId="77777777" w:rsidR="008D11C0" w:rsidRPr="00BD6E18" w:rsidRDefault="008D11C0" w:rsidP="00A27BEE">
            <w:pPr>
              <w:pStyle w:val="TABLE-cell"/>
            </w:pPr>
          </w:p>
        </w:tc>
      </w:tr>
      <w:tr w:rsidR="008D11C0" w:rsidRPr="00BD6E18" w14:paraId="160FE291" w14:textId="77777777" w:rsidTr="0033090D">
        <w:tc>
          <w:tcPr>
            <w:tcW w:w="0" w:type="auto"/>
            <w:noWrap/>
            <w:tcMar>
              <w:top w:w="45" w:type="dxa"/>
              <w:left w:w="90" w:type="dxa"/>
              <w:bottom w:w="45" w:type="dxa"/>
              <w:right w:w="45" w:type="dxa"/>
            </w:tcMar>
          </w:tcPr>
          <w:p w14:paraId="625385B9" w14:textId="77777777" w:rsidR="008D11C0" w:rsidRPr="00BD6E18" w:rsidRDefault="008D11C0" w:rsidP="00A27BEE">
            <w:pPr>
              <w:pStyle w:val="TABLE-cell"/>
            </w:pPr>
            <w:r w:rsidRPr="00BD6E18">
              <w:t>IEC/IEEE 60079-30-1</w:t>
            </w:r>
          </w:p>
          <w:p w14:paraId="393E029E"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1AF73D45" w14:textId="77777777" w:rsidR="008D11C0" w:rsidRPr="00BD6E18" w:rsidRDefault="008D11C0" w:rsidP="00A27BEE">
            <w:pPr>
              <w:pStyle w:val="TABLE-cell"/>
            </w:pPr>
            <w:r w:rsidRPr="00BD6E18">
              <w:t>Explosive atmospheres – Part 30-1: Electrical resistance trace heating – General and testing requirements</w:t>
            </w:r>
          </w:p>
        </w:tc>
        <w:tc>
          <w:tcPr>
            <w:tcW w:w="1572" w:type="pct"/>
          </w:tcPr>
          <w:p w14:paraId="19F639B0" w14:textId="77777777" w:rsidR="008D11C0" w:rsidRPr="00BD6E18" w:rsidRDefault="008D11C0" w:rsidP="00A27BEE">
            <w:pPr>
              <w:pStyle w:val="TABLE-cell"/>
            </w:pPr>
          </w:p>
        </w:tc>
      </w:tr>
      <w:tr w:rsidR="008D11C0" w:rsidRPr="00BD6E18" w14:paraId="13286145" w14:textId="77777777" w:rsidTr="0033090D">
        <w:tc>
          <w:tcPr>
            <w:tcW w:w="0" w:type="auto"/>
            <w:noWrap/>
            <w:tcMar>
              <w:top w:w="45" w:type="dxa"/>
              <w:left w:w="90" w:type="dxa"/>
              <w:bottom w:w="45" w:type="dxa"/>
              <w:right w:w="45" w:type="dxa"/>
            </w:tcMar>
          </w:tcPr>
          <w:p w14:paraId="7A738F0B" w14:textId="77777777" w:rsidR="008D11C0" w:rsidRPr="00BD6E18" w:rsidRDefault="008D11C0" w:rsidP="00A27BEE">
            <w:pPr>
              <w:pStyle w:val="TABLE-cell"/>
            </w:pPr>
            <w:r w:rsidRPr="00BD6E18">
              <w:t>IEC 60079-31</w:t>
            </w:r>
          </w:p>
          <w:p w14:paraId="3E4385F1" w14:textId="07B47C9D" w:rsidR="008D11C0" w:rsidRPr="00BD6E18" w:rsidRDefault="008D11C0" w:rsidP="00A27BEE">
            <w:pPr>
              <w:pStyle w:val="TABLE-cell"/>
            </w:pPr>
            <w:r w:rsidRPr="00BD6E18">
              <w:t xml:space="preserve">Edition </w:t>
            </w:r>
            <w:r w:rsidR="001512E6">
              <w:t>3</w:t>
            </w:r>
            <w:r w:rsidRPr="00BD6E18">
              <w:t>.0</w:t>
            </w:r>
          </w:p>
        </w:tc>
        <w:tc>
          <w:tcPr>
            <w:tcW w:w="2402" w:type="pct"/>
            <w:tcMar>
              <w:top w:w="45" w:type="dxa"/>
              <w:left w:w="90" w:type="dxa"/>
              <w:bottom w:w="45" w:type="dxa"/>
              <w:right w:w="45" w:type="dxa"/>
            </w:tcMar>
          </w:tcPr>
          <w:p w14:paraId="3F764C96" w14:textId="77777777" w:rsidR="008D11C0" w:rsidRPr="00BD6E18" w:rsidRDefault="008D11C0" w:rsidP="00A27BEE">
            <w:pPr>
              <w:pStyle w:val="TABLE-cell"/>
            </w:pPr>
            <w:r w:rsidRPr="00BD6E18">
              <w:t>Explosive atmospheres – Part 31: Equipment dust ignition protection by enclosure "t"</w:t>
            </w:r>
          </w:p>
        </w:tc>
        <w:tc>
          <w:tcPr>
            <w:tcW w:w="1572" w:type="pct"/>
          </w:tcPr>
          <w:p w14:paraId="3864EEC2" w14:textId="77777777" w:rsidR="008D11C0" w:rsidRPr="00BD6E18" w:rsidRDefault="008D11C0" w:rsidP="00A27BEE">
            <w:pPr>
              <w:pStyle w:val="TABLE-cell"/>
            </w:pPr>
          </w:p>
        </w:tc>
      </w:tr>
      <w:tr w:rsidR="008D11C0" w:rsidRPr="00BD6E18" w14:paraId="3F98EFFE" w14:textId="77777777" w:rsidTr="0033090D">
        <w:tc>
          <w:tcPr>
            <w:tcW w:w="0" w:type="auto"/>
            <w:noWrap/>
            <w:tcMar>
              <w:top w:w="45" w:type="dxa"/>
              <w:left w:w="90" w:type="dxa"/>
              <w:bottom w:w="45" w:type="dxa"/>
              <w:right w:w="45" w:type="dxa"/>
            </w:tcMar>
          </w:tcPr>
          <w:p w14:paraId="0F2850E9" w14:textId="77777777" w:rsidR="008D11C0" w:rsidRPr="00BD6E18" w:rsidRDefault="008D11C0" w:rsidP="00A27BEE">
            <w:pPr>
              <w:pStyle w:val="TABLE-cell"/>
            </w:pPr>
            <w:r w:rsidRPr="00BD6E18">
              <w:t>IEC TS 60079-32-1</w:t>
            </w:r>
          </w:p>
          <w:p w14:paraId="18B4C101" w14:textId="77777777" w:rsidR="008D11C0" w:rsidRPr="00BD6E18" w:rsidRDefault="008D11C0" w:rsidP="00A27BEE">
            <w:pPr>
              <w:pStyle w:val="TABLE-cell"/>
            </w:pPr>
            <w:r w:rsidRPr="00BD6E18">
              <w:t>Edition 1.1</w:t>
            </w:r>
          </w:p>
        </w:tc>
        <w:tc>
          <w:tcPr>
            <w:tcW w:w="2402" w:type="pct"/>
            <w:tcMar>
              <w:top w:w="45" w:type="dxa"/>
              <w:left w:w="90" w:type="dxa"/>
              <w:bottom w:w="45" w:type="dxa"/>
              <w:right w:w="45" w:type="dxa"/>
            </w:tcMar>
          </w:tcPr>
          <w:p w14:paraId="695D0C57" w14:textId="77777777" w:rsidR="008D11C0" w:rsidRPr="00BD6E18" w:rsidRDefault="008D11C0" w:rsidP="00A27BEE">
            <w:pPr>
              <w:pStyle w:val="TABLE-cell"/>
            </w:pPr>
            <w:r w:rsidRPr="00BD6E18">
              <w:t>Explosive atmospheres - Part 32-1: Electrostatic hazards, guidance</w:t>
            </w:r>
          </w:p>
          <w:p w14:paraId="31AF62A9" w14:textId="77777777" w:rsidR="008D11C0" w:rsidRPr="00BD6E18" w:rsidRDefault="008D11C0" w:rsidP="00A27BEE">
            <w:pPr>
              <w:pStyle w:val="TABLE-cell"/>
            </w:pPr>
            <w:r w:rsidRPr="00BD6E18">
              <w:t>(may be used for testing purposes but not for issuing an IECEx Certificate of Conformity)</w:t>
            </w:r>
          </w:p>
        </w:tc>
        <w:tc>
          <w:tcPr>
            <w:tcW w:w="1572" w:type="pct"/>
          </w:tcPr>
          <w:p w14:paraId="3068CD4E" w14:textId="77777777" w:rsidR="008D11C0" w:rsidRPr="00BD6E18" w:rsidRDefault="008D11C0" w:rsidP="00A27BEE">
            <w:pPr>
              <w:pStyle w:val="TABLE-cell"/>
            </w:pPr>
          </w:p>
        </w:tc>
      </w:tr>
      <w:tr w:rsidR="008D11C0" w:rsidRPr="00BD6E18" w14:paraId="21F9C01A" w14:textId="77777777" w:rsidTr="0033090D">
        <w:tc>
          <w:tcPr>
            <w:tcW w:w="0" w:type="auto"/>
            <w:noWrap/>
            <w:tcMar>
              <w:top w:w="45" w:type="dxa"/>
              <w:left w:w="90" w:type="dxa"/>
              <w:bottom w:w="45" w:type="dxa"/>
              <w:right w:w="45" w:type="dxa"/>
            </w:tcMar>
          </w:tcPr>
          <w:p w14:paraId="693BC820" w14:textId="77777777" w:rsidR="008D11C0" w:rsidRPr="00BD6E18" w:rsidRDefault="008D11C0" w:rsidP="00A27BEE">
            <w:pPr>
              <w:pStyle w:val="TABLE-cell"/>
            </w:pPr>
            <w:r w:rsidRPr="00BD6E18">
              <w:t>IEC 60079-32-2</w:t>
            </w:r>
          </w:p>
          <w:p w14:paraId="35796032"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0C6C3F93" w14:textId="77777777" w:rsidR="008D11C0" w:rsidRPr="00BD6E18" w:rsidRDefault="008D11C0" w:rsidP="00A27BEE">
            <w:pPr>
              <w:pStyle w:val="TABLE-cell"/>
            </w:pPr>
            <w:r w:rsidRPr="00BD6E18">
              <w:t>Explosive atmospheres - Part 32-2: Electrostatics hazards - Tests</w:t>
            </w:r>
          </w:p>
          <w:p w14:paraId="2FCFA2F9" w14:textId="77777777" w:rsidR="008D11C0" w:rsidRPr="00BD6E18" w:rsidRDefault="008D11C0" w:rsidP="00A27BEE">
            <w:pPr>
              <w:pStyle w:val="TABLE-cell"/>
            </w:pPr>
            <w:r w:rsidRPr="00BD6E18">
              <w:t>(may be used for testing purposes but not for issuing an IECEx Certificate of Conformity)</w:t>
            </w:r>
          </w:p>
        </w:tc>
        <w:tc>
          <w:tcPr>
            <w:tcW w:w="1572" w:type="pct"/>
          </w:tcPr>
          <w:p w14:paraId="4BAC099E" w14:textId="77777777" w:rsidR="008D11C0" w:rsidRPr="00BD6E18" w:rsidRDefault="008D11C0" w:rsidP="00A27BEE">
            <w:pPr>
              <w:pStyle w:val="TABLE-cell"/>
            </w:pPr>
          </w:p>
        </w:tc>
      </w:tr>
      <w:tr w:rsidR="008D11C0" w:rsidRPr="00BD6E18" w14:paraId="415A7EA2" w14:textId="77777777" w:rsidTr="0033090D">
        <w:tc>
          <w:tcPr>
            <w:tcW w:w="0" w:type="auto"/>
            <w:noWrap/>
            <w:tcMar>
              <w:top w:w="45" w:type="dxa"/>
              <w:left w:w="90" w:type="dxa"/>
              <w:bottom w:w="45" w:type="dxa"/>
              <w:right w:w="45" w:type="dxa"/>
            </w:tcMar>
          </w:tcPr>
          <w:p w14:paraId="054B66C9" w14:textId="77777777" w:rsidR="008D11C0" w:rsidRPr="00BD6E18" w:rsidRDefault="008D11C0" w:rsidP="00A27BEE">
            <w:pPr>
              <w:pStyle w:val="TABLE-cell"/>
            </w:pPr>
            <w:r w:rsidRPr="00BD6E18">
              <w:t>IEC 60079-33</w:t>
            </w:r>
          </w:p>
          <w:p w14:paraId="38B2EF7B"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439A1FF2" w14:textId="77777777" w:rsidR="008D11C0" w:rsidRPr="00BD6E18" w:rsidRDefault="008D11C0" w:rsidP="00A27BEE">
            <w:pPr>
              <w:pStyle w:val="TABLE-cell"/>
            </w:pPr>
            <w:r w:rsidRPr="00BD6E18">
              <w:t>Explosive atmospheres – Part 33: Equipment protection by special protection “s”</w:t>
            </w:r>
          </w:p>
        </w:tc>
        <w:tc>
          <w:tcPr>
            <w:tcW w:w="1572" w:type="pct"/>
          </w:tcPr>
          <w:p w14:paraId="0AC84DBA" w14:textId="77777777" w:rsidR="008D11C0" w:rsidRPr="00BD6E18" w:rsidRDefault="008D11C0" w:rsidP="00A27BEE">
            <w:pPr>
              <w:pStyle w:val="TABLE-cell"/>
            </w:pPr>
          </w:p>
        </w:tc>
      </w:tr>
      <w:tr w:rsidR="008D11C0" w:rsidRPr="00BD6E18" w14:paraId="79AFA3DC" w14:textId="77777777" w:rsidTr="0033090D">
        <w:tc>
          <w:tcPr>
            <w:tcW w:w="0" w:type="auto"/>
            <w:noWrap/>
            <w:tcMar>
              <w:top w:w="45" w:type="dxa"/>
              <w:left w:w="90" w:type="dxa"/>
              <w:bottom w:w="45" w:type="dxa"/>
              <w:right w:w="45" w:type="dxa"/>
            </w:tcMar>
          </w:tcPr>
          <w:p w14:paraId="47B8F12E" w14:textId="77777777" w:rsidR="008D11C0" w:rsidRPr="00BD6E18" w:rsidRDefault="008D11C0" w:rsidP="00A27BEE">
            <w:pPr>
              <w:pStyle w:val="TABLE-cell"/>
            </w:pPr>
            <w:r w:rsidRPr="00BD6E18">
              <w:t>IEC 60079-35-1</w:t>
            </w:r>
          </w:p>
          <w:p w14:paraId="1D0953DF"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09E3438B" w14:textId="77777777" w:rsidR="008D11C0" w:rsidRPr="00BD6E18" w:rsidRDefault="008D11C0" w:rsidP="00A27BEE">
            <w:pPr>
              <w:pStyle w:val="TABLE-cell"/>
            </w:pPr>
            <w:r w:rsidRPr="00BD6E18">
              <w:t>Explosive atmospheres – Part 35-1: Caplights for use in mines susceptible to firedamp – General requirements – Construction and testing in relation to the risk of explosion</w:t>
            </w:r>
          </w:p>
        </w:tc>
        <w:tc>
          <w:tcPr>
            <w:tcW w:w="1572" w:type="pct"/>
          </w:tcPr>
          <w:p w14:paraId="6EA2E171" w14:textId="77777777" w:rsidR="008D11C0" w:rsidRPr="00BD6E18" w:rsidRDefault="008D11C0" w:rsidP="00A27BEE">
            <w:pPr>
              <w:pStyle w:val="TABLE-cell"/>
            </w:pPr>
          </w:p>
        </w:tc>
      </w:tr>
      <w:tr w:rsidR="008D11C0" w:rsidRPr="00BD6E18" w14:paraId="79DC0B4D" w14:textId="77777777" w:rsidTr="0033090D">
        <w:tc>
          <w:tcPr>
            <w:tcW w:w="0" w:type="auto"/>
            <w:noWrap/>
            <w:tcMar>
              <w:top w:w="45" w:type="dxa"/>
              <w:left w:w="90" w:type="dxa"/>
              <w:bottom w:w="45" w:type="dxa"/>
              <w:right w:w="45" w:type="dxa"/>
            </w:tcMar>
          </w:tcPr>
          <w:p w14:paraId="622E19D8" w14:textId="77777777" w:rsidR="008D11C0" w:rsidRPr="00BD6E18" w:rsidRDefault="008D11C0" w:rsidP="00A27BEE">
            <w:pPr>
              <w:pStyle w:val="TABLE-cell"/>
            </w:pPr>
            <w:r w:rsidRPr="00BD6E18">
              <w:t>IEC 60079-35-2</w:t>
            </w:r>
          </w:p>
          <w:p w14:paraId="1DA2551A"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77A793EB" w14:textId="77777777" w:rsidR="008D11C0" w:rsidRPr="00BD6E18" w:rsidRDefault="008D11C0" w:rsidP="00A27BEE">
            <w:pPr>
              <w:pStyle w:val="TABLE-cell"/>
            </w:pPr>
            <w:r w:rsidRPr="00BD6E18">
              <w:t>Explosive atmospheres – Part 35-2: Caplights for use in mines susceptible to firedamp – Performance and other safety-related matters</w:t>
            </w:r>
          </w:p>
        </w:tc>
        <w:tc>
          <w:tcPr>
            <w:tcW w:w="1572" w:type="pct"/>
          </w:tcPr>
          <w:p w14:paraId="72E29787" w14:textId="77777777" w:rsidR="008D11C0" w:rsidRPr="00BD6E18" w:rsidRDefault="008D11C0" w:rsidP="00A27BEE">
            <w:pPr>
              <w:pStyle w:val="TABLE-cell"/>
            </w:pPr>
          </w:p>
        </w:tc>
      </w:tr>
      <w:tr w:rsidR="008D11C0" w:rsidRPr="00BD6E18" w14:paraId="2BDFD0A3" w14:textId="77777777" w:rsidTr="0033090D">
        <w:tc>
          <w:tcPr>
            <w:tcW w:w="0" w:type="auto"/>
            <w:noWrap/>
            <w:tcMar>
              <w:top w:w="45" w:type="dxa"/>
              <w:left w:w="90" w:type="dxa"/>
              <w:bottom w:w="45" w:type="dxa"/>
              <w:right w:w="45" w:type="dxa"/>
            </w:tcMar>
          </w:tcPr>
          <w:p w14:paraId="09AA9385" w14:textId="77777777" w:rsidR="008D11C0" w:rsidRPr="00BD6E18" w:rsidRDefault="008D11C0" w:rsidP="00A27BEE">
            <w:pPr>
              <w:pStyle w:val="TABLE-cell"/>
            </w:pPr>
            <w:r w:rsidRPr="00BD6E18">
              <w:t>IS0 80079-36</w:t>
            </w:r>
          </w:p>
          <w:p w14:paraId="6FEA033F"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7F8B6EFC" w14:textId="77777777" w:rsidR="008D11C0" w:rsidRPr="00BD6E18" w:rsidRDefault="008D11C0" w:rsidP="00A27BEE">
            <w:pPr>
              <w:pStyle w:val="TABLE-cell"/>
            </w:pPr>
            <w:r w:rsidRPr="00BD6E18">
              <w:t>Explosive atmospheres - Part 36: Non-electrical equipment for explosive atmospheres – Basic method and requirements</w:t>
            </w:r>
          </w:p>
        </w:tc>
        <w:tc>
          <w:tcPr>
            <w:tcW w:w="1572" w:type="pct"/>
          </w:tcPr>
          <w:p w14:paraId="232DB75B" w14:textId="77777777" w:rsidR="008D11C0" w:rsidRPr="00BD6E18" w:rsidRDefault="008D11C0" w:rsidP="00A27BEE">
            <w:pPr>
              <w:pStyle w:val="TABLE-cell"/>
            </w:pPr>
          </w:p>
        </w:tc>
      </w:tr>
      <w:tr w:rsidR="008D11C0" w:rsidRPr="00BD6E18" w14:paraId="28C469F6" w14:textId="77777777" w:rsidTr="0033090D">
        <w:tc>
          <w:tcPr>
            <w:tcW w:w="0" w:type="auto"/>
            <w:noWrap/>
            <w:tcMar>
              <w:top w:w="45" w:type="dxa"/>
              <w:left w:w="90" w:type="dxa"/>
              <w:bottom w:w="45" w:type="dxa"/>
              <w:right w:w="45" w:type="dxa"/>
            </w:tcMar>
          </w:tcPr>
          <w:p w14:paraId="4453C7FE" w14:textId="77777777" w:rsidR="008D11C0" w:rsidRPr="00BD6E18" w:rsidRDefault="008D11C0" w:rsidP="00A27BEE">
            <w:pPr>
              <w:pStyle w:val="TABLE-cell"/>
            </w:pPr>
            <w:r w:rsidRPr="00BD6E18">
              <w:t>ISO 80079-37</w:t>
            </w:r>
          </w:p>
          <w:p w14:paraId="5D2C3FC0" w14:textId="77777777" w:rsidR="008D11C0" w:rsidRPr="00BD6E18" w:rsidRDefault="008D11C0" w:rsidP="00A27BEE">
            <w:pPr>
              <w:pStyle w:val="TABLE-cell"/>
            </w:pPr>
            <w:r w:rsidRPr="00BD6E18">
              <w:t>Edition 1.0</w:t>
            </w:r>
          </w:p>
        </w:tc>
        <w:tc>
          <w:tcPr>
            <w:tcW w:w="2402" w:type="pct"/>
            <w:tcMar>
              <w:top w:w="45" w:type="dxa"/>
              <w:left w:w="90" w:type="dxa"/>
              <w:bottom w:w="45" w:type="dxa"/>
              <w:right w:w="45" w:type="dxa"/>
            </w:tcMar>
          </w:tcPr>
          <w:p w14:paraId="059698D9" w14:textId="3D786EC8" w:rsidR="008D11C0" w:rsidRPr="00BD6E18" w:rsidRDefault="008D11C0" w:rsidP="00A27BEE">
            <w:pPr>
              <w:pStyle w:val="TABLE-cell"/>
            </w:pPr>
            <w:r w:rsidRPr="00BD6E18">
              <w:t xml:space="preserve">Explosive atmospheres - Part 37: Non-electrical equipment for explosive atmospheres – Non electrical type of protection constructional safety </w:t>
            </w:r>
            <w:r w:rsidR="009E7A3B">
              <w:t>“</w:t>
            </w:r>
            <w:r w:rsidRPr="00BD6E18">
              <w:t xml:space="preserve">c” control of ignition source </w:t>
            </w:r>
            <w:r w:rsidR="009E7A3B">
              <w:t>“</w:t>
            </w:r>
            <w:r w:rsidRPr="00BD6E18">
              <w:t xml:space="preserve">b”, liquid immersion </w:t>
            </w:r>
            <w:r w:rsidR="009E7A3B">
              <w:t>“</w:t>
            </w:r>
            <w:r w:rsidRPr="00BD6E18">
              <w:t>k”</w:t>
            </w:r>
          </w:p>
        </w:tc>
        <w:tc>
          <w:tcPr>
            <w:tcW w:w="1572" w:type="pct"/>
          </w:tcPr>
          <w:p w14:paraId="7D72661D" w14:textId="77777777" w:rsidR="008D11C0" w:rsidRPr="00BD6E18" w:rsidRDefault="008D11C0" w:rsidP="00A27BEE">
            <w:pPr>
              <w:pStyle w:val="TABLE-cell"/>
            </w:pPr>
          </w:p>
        </w:tc>
      </w:tr>
      <w:tr w:rsidR="00E376EE" w:rsidRPr="00BD6E18" w14:paraId="72B2B6A4" w14:textId="77777777" w:rsidTr="0033090D">
        <w:tc>
          <w:tcPr>
            <w:tcW w:w="0" w:type="auto"/>
            <w:noWrap/>
            <w:tcMar>
              <w:top w:w="45" w:type="dxa"/>
              <w:left w:w="90" w:type="dxa"/>
              <w:bottom w:w="45" w:type="dxa"/>
              <w:right w:w="45" w:type="dxa"/>
            </w:tcMar>
          </w:tcPr>
          <w:p w14:paraId="4E75DE06" w14:textId="77777777" w:rsidR="00E376EE" w:rsidRDefault="00E376EE" w:rsidP="00E376EE">
            <w:pPr>
              <w:pStyle w:val="TABLE-cell"/>
            </w:pPr>
            <w:r>
              <w:t>ISO/IEC 80079-49</w:t>
            </w:r>
          </w:p>
          <w:p w14:paraId="5F2DBF09" w14:textId="1AD3796D" w:rsidR="00E376EE" w:rsidRPr="00BD6E18" w:rsidRDefault="00E376EE" w:rsidP="00E376EE">
            <w:pPr>
              <w:pStyle w:val="TABLE-cell"/>
            </w:pPr>
            <w:r>
              <w:t>Edition 1.0</w:t>
            </w:r>
          </w:p>
        </w:tc>
        <w:tc>
          <w:tcPr>
            <w:tcW w:w="2402" w:type="pct"/>
            <w:tcMar>
              <w:top w:w="45" w:type="dxa"/>
              <w:left w:w="90" w:type="dxa"/>
              <w:bottom w:w="45" w:type="dxa"/>
              <w:right w:w="45" w:type="dxa"/>
            </w:tcMar>
          </w:tcPr>
          <w:p w14:paraId="7906A145" w14:textId="3DE61DFE" w:rsidR="00E376EE" w:rsidRPr="00BD6E18" w:rsidRDefault="00E376EE" w:rsidP="00E376EE">
            <w:pPr>
              <w:pStyle w:val="TABLE-cell"/>
            </w:pPr>
            <w:r w:rsidRPr="00BD6E18">
              <w:t xml:space="preserve">Explosive atmospheres - Part </w:t>
            </w:r>
            <w:r>
              <w:t>4</w:t>
            </w:r>
            <w:r w:rsidRPr="00BD6E18">
              <w:t xml:space="preserve">9: </w:t>
            </w:r>
            <w:r>
              <w:t>Flame arresters – Performance requirements, test methods and limits for use</w:t>
            </w:r>
            <w:r w:rsidRPr="00BD6E18">
              <w:t xml:space="preserve">  </w:t>
            </w:r>
          </w:p>
        </w:tc>
        <w:tc>
          <w:tcPr>
            <w:tcW w:w="1572" w:type="pct"/>
          </w:tcPr>
          <w:p w14:paraId="0E65CE94" w14:textId="77777777" w:rsidR="00E376EE" w:rsidRPr="00BD6E18" w:rsidRDefault="00E376EE" w:rsidP="00E376EE">
            <w:pPr>
              <w:pStyle w:val="TABLE-cell"/>
            </w:pPr>
          </w:p>
        </w:tc>
      </w:tr>
      <w:tr w:rsidR="00E376EE" w:rsidRPr="00BD6E18" w14:paraId="5E86C9B1" w14:textId="77777777" w:rsidTr="0033090D">
        <w:tc>
          <w:tcPr>
            <w:tcW w:w="0" w:type="auto"/>
            <w:noWrap/>
            <w:tcMar>
              <w:top w:w="45" w:type="dxa"/>
              <w:left w:w="90" w:type="dxa"/>
              <w:bottom w:w="45" w:type="dxa"/>
              <w:right w:w="45" w:type="dxa"/>
            </w:tcMar>
          </w:tcPr>
          <w:p w14:paraId="1221CCED" w14:textId="77777777" w:rsidR="00E376EE" w:rsidRPr="00BD6E18" w:rsidRDefault="00E376EE" w:rsidP="00E376EE">
            <w:pPr>
              <w:pStyle w:val="TABLE-cell"/>
            </w:pPr>
            <w:r w:rsidRPr="00BD6E18">
              <w:t>IEC TS 60079-39</w:t>
            </w:r>
          </w:p>
          <w:p w14:paraId="35BF494F" w14:textId="77777777" w:rsidR="00E376EE" w:rsidRPr="00BD6E18" w:rsidRDefault="00E376EE" w:rsidP="00E376EE">
            <w:pPr>
              <w:pStyle w:val="TABLE-cell"/>
              <w:rPr>
                <w:highlight w:val="yellow"/>
              </w:rPr>
            </w:pPr>
            <w:r w:rsidRPr="00BD6E18">
              <w:t>Edition 1.0</w:t>
            </w:r>
          </w:p>
        </w:tc>
        <w:tc>
          <w:tcPr>
            <w:tcW w:w="2402" w:type="pct"/>
            <w:tcMar>
              <w:top w:w="45" w:type="dxa"/>
              <w:left w:w="90" w:type="dxa"/>
              <w:bottom w:w="45" w:type="dxa"/>
              <w:right w:w="45" w:type="dxa"/>
            </w:tcMar>
          </w:tcPr>
          <w:p w14:paraId="066C31CC" w14:textId="77777777" w:rsidR="00E376EE" w:rsidRPr="00BD6E18" w:rsidRDefault="00E376EE" w:rsidP="00E376EE">
            <w:pPr>
              <w:pStyle w:val="TABLE-cell"/>
            </w:pPr>
            <w:r w:rsidRPr="00BD6E18">
              <w:t xml:space="preserve">Explosive atmospheres - Part 39: Intrinsically safe systems with electronically controlled spark duration limitation  </w:t>
            </w:r>
          </w:p>
        </w:tc>
        <w:tc>
          <w:tcPr>
            <w:tcW w:w="1572" w:type="pct"/>
          </w:tcPr>
          <w:p w14:paraId="7FBF0744" w14:textId="77777777" w:rsidR="00E376EE" w:rsidRPr="00BD6E18" w:rsidRDefault="00E376EE" w:rsidP="00E376EE">
            <w:pPr>
              <w:pStyle w:val="TABLE-cell"/>
            </w:pPr>
          </w:p>
        </w:tc>
      </w:tr>
      <w:tr w:rsidR="00E376EE" w:rsidRPr="00BD6E18" w14:paraId="5E7423CC" w14:textId="77777777" w:rsidTr="0033090D">
        <w:tc>
          <w:tcPr>
            <w:tcW w:w="0" w:type="auto"/>
            <w:noWrap/>
            <w:tcMar>
              <w:top w:w="45" w:type="dxa"/>
              <w:left w:w="90" w:type="dxa"/>
              <w:bottom w:w="45" w:type="dxa"/>
              <w:right w:w="45" w:type="dxa"/>
            </w:tcMar>
          </w:tcPr>
          <w:p w14:paraId="73F46D3B" w14:textId="77777777" w:rsidR="00E376EE" w:rsidRPr="00BD6E18" w:rsidRDefault="00E376EE" w:rsidP="00E376EE">
            <w:pPr>
              <w:pStyle w:val="TABLE-cell"/>
            </w:pPr>
            <w:r w:rsidRPr="00BD6E18">
              <w:t>IEC TS 60079-40</w:t>
            </w:r>
          </w:p>
          <w:p w14:paraId="030F59C9" w14:textId="77777777" w:rsidR="00E376EE" w:rsidRPr="00BD6E18" w:rsidRDefault="00E376EE" w:rsidP="00E376EE">
            <w:pPr>
              <w:pStyle w:val="TABLE-cell"/>
            </w:pPr>
            <w:r w:rsidRPr="00BD6E18">
              <w:t>Edition 1.0</w:t>
            </w:r>
          </w:p>
        </w:tc>
        <w:tc>
          <w:tcPr>
            <w:tcW w:w="2402" w:type="pct"/>
            <w:tcMar>
              <w:top w:w="45" w:type="dxa"/>
              <w:left w:w="90" w:type="dxa"/>
              <w:bottom w:w="45" w:type="dxa"/>
              <w:right w:w="45" w:type="dxa"/>
            </w:tcMar>
          </w:tcPr>
          <w:p w14:paraId="7EF4367A" w14:textId="77777777" w:rsidR="00E376EE" w:rsidRPr="00BD6E18" w:rsidRDefault="00E376EE" w:rsidP="00E376EE">
            <w:pPr>
              <w:pStyle w:val="TABLE-cell"/>
            </w:pPr>
            <w:r w:rsidRPr="00BD6E18">
              <w:t>Explosive atmospheres - Part 40: Requirements for process sealing between flammable process fluids and electrical systems</w:t>
            </w:r>
          </w:p>
        </w:tc>
        <w:tc>
          <w:tcPr>
            <w:tcW w:w="1572" w:type="pct"/>
          </w:tcPr>
          <w:p w14:paraId="79DAEAF1" w14:textId="77777777" w:rsidR="00E376EE" w:rsidRPr="00BD6E18" w:rsidRDefault="00E376EE" w:rsidP="00E376EE">
            <w:pPr>
              <w:pStyle w:val="TABLE-cell"/>
            </w:pPr>
          </w:p>
        </w:tc>
      </w:tr>
      <w:tr w:rsidR="00E376EE" w:rsidRPr="00BD6E18" w14:paraId="3DD2DF48" w14:textId="77777777" w:rsidTr="0033090D">
        <w:tc>
          <w:tcPr>
            <w:tcW w:w="0" w:type="auto"/>
            <w:noWrap/>
            <w:tcMar>
              <w:top w:w="45" w:type="dxa"/>
              <w:left w:w="90" w:type="dxa"/>
              <w:bottom w:w="45" w:type="dxa"/>
              <w:right w:w="45" w:type="dxa"/>
            </w:tcMar>
          </w:tcPr>
          <w:p w14:paraId="2ED55876" w14:textId="77777777" w:rsidR="00E376EE" w:rsidRPr="00BD6E18" w:rsidRDefault="00E376EE" w:rsidP="00E376EE">
            <w:pPr>
              <w:pStyle w:val="TABLE-cell"/>
            </w:pPr>
            <w:r w:rsidRPr="00BD6E18">
              <w:t>IEC TS 60079-42</w:t>
            </w:r>
          </w:p>
          <w:p w14:paraId="4BEAD128" w14:textId="3CD09C4C" w:rsidR="00E376EE" w:rsidRPr="00BD6E18" w:rsidRDefault="00E376EE" w:rsidP="00E376EE">
            <w:pPr>
              <w:pStyle w:val="TABLE-cell"/>
            </w:pPr>
            <w:r w:rsidRPr="00BD6E18">
              <w:t>Edition 1.0</w:t>
            </w:r>
          </w:p>
        </w:tc>
        <w:tc>
          <w:tcPr>
            <w:tcW w:w="2402" w:type="pct"/>
            <w:tcMar>
              <w:top w:w="45" w:type="dxa"/>
              <w:left w:w="90" w:type="dxa"/>
              <w:bottom w:w="45" w:type="dxa"/>
              <w:right w:w="45" w:type="dxa"/>
            </w:tcMar>
          </w:tcPr>
          <w:p w14:paraId="6F7A5B89" w14:textId="77777777" w:rsidR="00E376EE" w:rsidRPr="00BD6E18" w:rsidRDefault="00E376EE" w:rsidP="00E376EE">
            <w:pPr>
              <w:pStyle w:val="TABLE-cell"/>
            </w:pPr>
            <w:r w:rsidRPr="00BD6E18">
              <w:t>Explosive atmospheres - Part 42: Electrical safety devices for the control of potential ignition sources from Ex-Equipment</w:t>
            </w:r>
          </w:p>
          <w:p w14:paraId="0A66D077" w14:textId="44168237" w:rsidR="00E376EE" w:rsidRPr="00BD6E18" w:rsidRDefault="00E376EE" w:rsidP="00E376EE">
            <w:pPr>
              <w:pStyle w:val="TABLE-cell"/>
            </w:pPr>
            <w:r w:rsidRPr="00BD6E18">
              <w:t>(may be used for testing purposes but not for issuing an IECEx Certificate of Conformity)</w:t>
            </w:r>
          </w:p>
        </w:tc>
        <w:tc>
          <w:tcPr>
            <w:tcW w:w="1572" w:type="pct"/>
          </w:tcPr>
          <w:p w14:paraId="25580C0C" w14:textId="77777777" w:rsidR="00E376EE" w:rsidRPr="00BD6E18" w:rsidRDefault="00E376EE" w:rsidP="00E376EE">
            <w:pPr>
              <w:pStyle w:val="TABLE-cell"/>
            </w:pPr>
          </w:p>
        </w:tc>
      </w:tr>
      <w:tr w:rsidR="00E376EE" w:rsidRPr="00BD6E18" w14:paraId="7892EADD" w14:textId="77777777" w:rsidTr="0033090D">
        <w:tc>
          <w:tcPr>
            <w:tcW w:w="0" w:type="auto"/>
            <w:noWrap/>
            <w:tcMar>
              <w:top w:w="45" w:type="dxa"/>
              <w:left w:w="90" w:type="dxa"/>
              <w:bottom w:w="45" w:type="dxa"/>
              <w:right w:w="45" w:type="dxa"/>
            </w:tcMar>
          </w:tcPr>
          <w:p w14:paraId="288E39E1" w14:textId="77777777" w:rsidR="00E376EE" w:rsidRPr="00BD6E18" w:rsidRDefault="00E376EE" w:rsidP="00E376EE">
            <w:pPr>
              <w:pStyle w:val="TABLE-cell"/>
            </w:pPr>
            <w:r w:rsidRPr="00BD6E18">
              <w:t>IEC TS 60079-46</w:t>
            </w:r>
          </w:p>
          <w:p w14:paraId="734F2E5F" w14:textId="77777777" w:rsidR="00E376EE" w:rsidRPr="00BD6E18" w:rsidRDefault="00E376EE" w:rsidP="00E376EE">
            <w:pPr>
              <w:pStyle w:val="TABLE-cell"/>
            </w:pPr>
            <w:r w:rsidRPr="00BD6E18">
              <w:t>Edition 1.0</w:t>
            </w:r>
          </w:p>
        </w:tc>
        <w:tc>
          <w:tcPr>
            <w:tcW w:w="2402" w:type="pct"/>
            <w:tcMar>
              <w:top w:w="45" w:type="dxa"/>
              <w:left w:w="90" w:type="dxa"/>
              <w:bottom w:w="45" w:type="dxa"/>
              <w:right w:w="45" w:type="dxa"/>
            </w:tcMar>
          </w:tcPr>
          <w:p w14:paraId="3FB2F736" w14:textId="77777777" w:rsidR="00E376EE" w:rsidRPr="00BD6E18" w:rsidRDefault="00E376EE" w:rsidP="00E376EE">
            <w:pPr>
              <w:pStyle w:val="TABLE-cell"/>
              <w:rPr>
                <w:bCs w:val="0"/>
              </w:rPr>
            </w:pPr>
            <w:r w:rsidRPr="00BD6E18">
              <w:t>Explosive atmospheres – Part 46 - Equipment assemblies</w:t>
            </w:r>
          </w:p>
        </w:tc>
        <w:tc>
          <w:tcPr>
            <w:tcW w:w="1572" w:type="pct"/>
          </w:tcPr>
          <w:p w14:paraId="4FC2A078" w14:textId="77777777" w:rsidR="00E376EE" w:rsidRPr="00BD6E18" w:rsidRDefault="00E376EE" w:rsidP="00E376EE">
            <w:pPr>
              <w:pStyle w:val="TABLE-cell"/>
            </w:pPr>
          </w:p>
        </w:tc>
      </w:tr>
      <w:tr w:rsidR="00E376EE" w:rsidRPr="00BD6E18" w14:paraId="0D12272A" w14:textId="77777777" w:rsidTr="0033090D">
        <w:tc>
          <w:tcPr>
            <w:tcW w:w="0" w:type="auto"/>
            <w:noWrap/>
            <w:tcMar>
              <w:top w:w="45" w:type="dxa"/>
              <w:left w:w="90" w:type="dxa"/>
              <w:bottom w:w="45" w:type="dxa"/>
              <w:right w:w="45" w:type="dxa"/>
            </w:tcMar>
          </w:tcPr>
          <w:p w14:paraId="3749273B" w14:textId="77777777" w:rsidR="00E376EE" w:rsidRPr="00913966" w:rsidRDefault="00E376EE" w:rsidP="00E376EE">
            <w:pPr>
              <w:pStyle w:val="TABLE-cell"/>
            </w:pPr>
            <w:r w:rsidRPr="00913966">
              <w:t>IEC 62784</w:t>
            </w:r>
          </w:p>
          <w:p w14:paraId="0C72E185" w14:textId="7105A2B3" w:rsidR="00E376EE" w:rsidRPr="00BD6E18" w:rsidRDefault="00E376EE" w:rsidP="00E376EE">
            <w:pPr>
              <w:pStyle w:val="TABLE-cell"/>
            </w:pPr>
            <w:r w:rsidRPr="00913966">
              <w:t>Edition 1.1</w:t>
            </w:r>
          </w:p>
        </w:tc>
        <w:tc>
          <w:tcPr>
            <w:tcW w:w="2402" w:type="pct"/>
            <w:tcMar>
              <w:top w:w="45" w:type="dxa"/>
              <w:left w:w="90" w:type="dxa"/>
              <w:bottom w:w="45" w:type="dxa"/>
              <w:right w:w="45" w:type="dxa"/>
            </w:tcMar>
          </w:tcPr>
          <w:p w14:paraId="2E42720D" w14:textId="77777777" w:rsidR="00E376EE" w:rsidRPr="00BD6E18" w:rsidRDefault="00E376EE" w:rsidP="00E376EE">
            <w:pPr>
              <w:pStyle w:val="TABLE-cell"/>
              <w:rPr>
                <w:bCs w:val="0"/>
              </w:rPr>
            </w:pPr>
            <w:r w:rsidRPr="00913966">
              <w:t>Vacuum cleaners and dust extractors providing equipment protection level Dc for the collection of combustible dusts - Particular requirements</w:t>
            </w:r>
          </w:p>
        </w:tc>
        <w:tc>
          <w:tcPr>
            <w:tcW w:w="1572" w:type="pct"/>
          </w:tcPr>
          <w:p w14:paraId="461E222E" w14:textId="77777777" w:rsidR="00E376EE" w:rsidRPr="00BD6E18" w:rsidRDefault="00E376EE" w:rsidP="00E376EE">
            <w:pPr>
              <w:pStyle w:val="TABLE-cell"/>
            </w:pPr>
          </w:p>
        </w:tc>
      </w:tr>
      <w:tr w:rsidR="00E376EE" w:rsidRPr="00BD6E18" w14:paraId="63DF324B" w14:textId="77777777" w:rsidTr="0033090D">
        <w:tc>
          <w:tcPr>
            <w:tcW w:w="0" w:type="auto"/>
            <w:noWrap/>
            <w:tcMar>
              <w:top w:w="45" w:type="dxa"/>
              <w:left w:w="90" w:type="dxa"/>
              <w:bottom w:w="45" w:type="dxa"/>
              <w:right w:w="45" w:type="dxa"/>
            </w:tcMar>
          </w:tcPr>
          <w:p w14:paraId="53CA0C96" w14:textId="77777777" w:rsidR="00E376EE" w:rsidRDefault="00E376EE" w:rsidP="00E376EE">
            <w:pPr>
              <w:pStyle w:val="TABLE-cell"/>
            </w:pPr>
            <w:r>
              <w:t>IEC 62990</w:t>
            </w:r>
          </w:p>
          <w:p w14:paraId="06FF9544" w14:textId="0951B3A0" w:rsidR="00E376EE" w:rsidRPr="00BD6E18" w:rsidRDefault="00E376EE" w:rsidP="00E376EE">
            <w:pPr>
              <w:pStyle w:val="TABLE-cell"/>
            </w:pPr>
            <w:r>
              <w:t>Edition 1.0</w:t>
            </w:r>
          </w:p>
        </w:tc>
        <w:tc>
          <w:tcPr>
            <w:tcW w:w="2402" w:type="pct"/>
            <w:tcMar>
              <w:top w:w="45" w:type="dxa"/>
              <w:left w:w="90" w:type="dxa"/>
              <w:bottom w:w="45" w:type="dxa"/>
              <w:right w:w="45" w:type="dxa"/>
            </w:tcMar>
          </w:tcPr>
          <w:p w14:paraId="160DF5E5" w14:textId="1E64BF65" w:rsidR="00E376EE" w:rsidRPr="00BD6E18" w:rsidRDefault="00E376EE" w:rsidP="00E376EE">
            <w:pPr>
              <w:pStyle w:val="TABLE-cell"/>
            </w:pPr>
            <w:r>
              <w:t>Workplace Atmospheres – Part 1: Gas detectors – Performance requirements of detector for toxic gases</w:t>
            </w:r>
          </w:p>
        </w:tc>
        <w:tc>
          <w:tcPr>
            <w:tcW w:w="1572" w:type="pct"/>
          </w:tcPr>
          <w:p w14:paraId="309F21C4" w14:textId="77777777" w:rsidR="00E376EE" w:rsidRPr="00BD6E18" w:rsidRDefault="00E376EE" w:rsidP="00E376EE">
            <w:pPr>
              <w:pStyle w:val="TABLE-cell"/>
            </w:pPr>
          </w:p>
        </w:tc>
      </w:tr>
      <w:tr w:rsidR="00847212" w:rsidRPr="00BD6E18" w14:paraId="295A3523" w14:textId="77777777" w:rsidTr="0033090D">
        <w:tc>
          <w:tcPr>
            <w:tcW w:w="0" w:type="auto"/>
            <w:noWrap/>
            <w:tcMar>
              <w:top w:w="45" w:type="dxa"/>
              <w:left w:w="90" w:type="dxa"/>
              <w:bottom w:w="45" w:type="dxa"/>
              <w:right w:w="45" w:type="dxa"/>
            </w:tcMar>
          </w:tcPr>
          <w:p w14:paraId="75F258AF" w14:textId="77777777" w:rsidR="00847212" w:rsidRPr="00847212" w:rsidRDefault="00847212" w:rsidP="00847212">
            <w:pPr>
              <w:pStyle w:val="TABLE-cell"/>
            </w:pPr>
            <w:r w:rsidRPr="00847212">
              <w:t xml:space="preserve">ISO 17268:2020, </w:t>
            </w:r>
          </w:p>
          <w:p w14:paraId="4A296169" w14:textId="6D4131A0" w:rsidR="00847212" w:rsidRPr="00847212" w:rsidRDefault="00847212" w:rsidP="00847212">
            <w:pPr>
              <w:pStyle w:val="TABLE-cell"/>
            </w:pPr>
            <w:r w:rsidRPr="00847212">
              <w:t>Edition 3.0</w:t>
            </w:r>
          </w:p>
        </w:tc>
        <w:tc>
          <w:tcPr>
            <w:tcW w:w="2402" w:type="pct"/>
            <w:tcMar>
              <w:top w:w="45" w:type="dxa"/>
              <w:left w:w="90" w:type="dxa"/>
              <w:bottom w:w="45" w:type="dxa"/>
              <w:right w:w="45" w:type="dxa"/>
            </w:tcMar>
          </w:tcPr>
          <w:p w14:paraId="308AC7BF" w14:textId="547B19DD" w:rsidR="00847212" w:rsidRPr="00847212" w:rsidRDefault="00847212" w:rsidP="00847212">
            <w:pPr>
              <w:pStyle w:val="TABLE-cell"/>
              <w:rPr>
                <w:bCs w:val="0"/>
                <w:i/>
                <w:iCs/>
              </w:rPr>
            </w:pPr>
            <w:r w:rsidRPr="00847212">
              <w:t>Gaseous hydrogen land and vehicle refuelling connection devices</w:t>
            </w:r>
          </w:p>
        </w:tc>
        <w:tc>
          <w:tcPr>
            <w:tcW w:w="1572" w:type="pct"/>
          </w:tcPr>
          <w:p w14:paraId="571DB29E" w14:textId="77777777" w:rsidR="00847212" w:rsidRPr="00BD6E18" w:rsidRDefault="00847212" w:rsidP="00847212">
            <w:pPr>
              <w:pStyle w:val="TABLE-cell"/>
            </w:pPr>
          </w:p>
        </w:tc>
      </w:tr>
      <w:tr w:rsidR="00847212" w:rsidRPr="00BD6E18" w14:paraId="3EA4AE6B" w14:textId="77777777" w:rsidTr="0033090D">
        <w:tc>
          <w:tcPr>
            <w:tcW w:w="0" w:type="auto"/>
            <w:noWrap/>
            <w:tcMar>
              <w:top w:w="45" w:type="dxa"/>
              <w:left w:w="90" w:type="dxa"/>
              <w:bottom w:w="45" w:type="dxa"/>
              <w:right w:w="45" w:type="dxa"/>
            </w:tcMar>
          </w:tcPr>
          <w:p w14:paraId="7919B14C" w14:textId="77777777" w:rsidR="00847212" w:rsidRPr="00847212" w:rsidRDefault="00847212" w:rsidP="00847212">
            <w:pPr>
              <w:pStyle w:val="TABLE-cell"/>
            </w:pPr>
            <w:r w:rsidRPr="00847212">
              <w:t xml:space="preserve">ISO 19880-3:2018, </w:t>
            </w:r>
          </w:p>
          <w:p w14:paraId="7589F3CD" w14:textId="69B39948" w:rsidR="00847212" w:rsidRPr="00847212" w:rsidRDefault="00847212" w:rsidP="00847212">
            <w:pPr>
              <w:pStyle w:val="TABLE-cell"/>
            </w:pPr>
            <w:r w:rsidRPr="00847212">
              <w:t>Edition 1.0</w:t>
            </w:r>
          </w:p>
        </w:tc>
        <w:tc>
          <w:tcPr>
            <w:tcW w:w="2402" w:type="pct"/>
            <w:tcMar>
              <w:top w:w="45" w:type="dxa"/>
              <w:left w:w="90" w:type="dxa"/>
              <w:bottom w:w="45" w:type="dxa"/>
              <w:right w:w="45" w:type="dxa"/>
            </w:tcMar>
          </w:tcPr>
          <w:p w14:paraId="485AE706" w14:textId="119C0D94" w:rsidR="00847212" w:rsidRPr="00847212" w:rsidRDefault="00847212" w:rsidP="00847212">
            <w:pPr>
              <w:pStyle w:val="TABLE-cell"/>
              <w:rPr>
                <w:bCs w:val="0"/>
                <w:i/>
                <w:iCs/>
              </w:rPr>
            </w:pPr>
            <w:r w:rsidRPr="00847212">
              <w:t>Gaseous hydrogen — Fuelling stations — Part 3: Valves</w:t>
            </w:r>
          </w:p>
        </w:tc>
        <w:tc>
          <w:tcPr>
            <w:tcW w:w="1572" w:type="pct"/>
          </w:tcPr>
          <w:p w14:paraId="625DAC37" w14:textId="77777777" w:rsidR="00847212" w:rsidRPr="00BD6E18" w:rsidRDefault="00847212" w:rsidP="00847212">
            <w:pPr>
              <w:pStyle w:val="TABLE-cell"/>
            </w:pPr>
          </w:p>
        </w:tc>
      </w:tr>
      <w:tr w:rsidR="00847212" w:rsidRPr="00BD6E18" w14:paraId="36372A69" w14:textId="77777777" w:rsidTr="0033090D">
        <w:tc>
          <w:tcPr>
            <w:tcW w:w="0" w:type="auto"/>
            <w:noWrap/>
            <w:tcMar>
              <w:top w:w="45" w:type="dxa"/>
              <w:left w:w="90" w:type="dxa"/>
              <w:bottom w:w="45" w:type="dxa"/>
              <w:right w:w="45" w:type="dxa"/>
            </w:tcMar>
          </w:tcPr>
          <w:p w14:paraId="2A0C55EB" w14:textId="77777777" w:rsidR="00847212" w:rsidRPr="00847212" w:rsidRDefault="00847212" w:rsidP="00847212">
            <w:pPr>
              <w:pStyle w:val="TABLE-cell"/>
            </w:pPr>
            <w:r w:rsidRPr="00847212">
              <w:t xml:space="preserve">ISO 19880-5:2019, </w:t>
            </w:r>
          </w:p>
          <w:p w14:paraId="0391CBB1" w14:textId="3648EE64" w:rsidR="00847212" w:rsidRPr="00847212" w:rsidRDefault="00847212" w:rsidP="00847212">
            <w:pPr>
              <w:pStyle w:val="TABLE-cell"/>
            </w:pPr>
            <w:r w:rsidRPr="00847212">
              <w:t>Edition 1.0</w:t>
            </w:r>
          </w:p>
        </w:tc>
        <w:tc>
          <w:tcPr>
            <w:tcW w:w="2402" w:type="pct"/>
            <w:tcMar>
              <w:top w:w="45" w:type="dxa"/>
              <w:left w:w="90" w:type="dxa"/>
              <w:bottom w:w="45" w:type="dxa"/>
              <w:right w:w="45" w:type="dxa"/>
            </w:tcMar>
          </w:tcPr>
          <w:p w14:paraId="0B3FED9E" w14:textId="2AC19586" w:rsidR="00847212" w:rsidRPr="00847212" w:rsidRDefault="00847212" w:rsidP="00847212">
            <w:pPr>
              <w:pStyle w:val="TABLE-cell"/>
              <w:rPr>
                <w:bCs w:val="0"/>
              </w:rPr>
            </w:pPr>
            <w:r w:rsidRPr="00847212">
              <w:t>Gaseous hydrogen — Fuelling stations — Part 5: Dispenser hoses and hose assemblies</w:t>
            </w:r>
          </w:p>
        </w:tc>
        <w:tc>
          <w:tcPr>
            <w:tcW w:w="1572" w:type="pct"/>
          </w:tcPr>
          <w:p w14:paraId="2E8B6F3C" w14:textId="77777777" w:rsidR="00847212" w:rsidRPr="00BD6E18" w:rsidRDefault="00847212" w:rsidP="00847212">
            <w:pPr>
              <w:pStyle w:val="TABLE-cell"/>
            </w:pPr>
          </w:p>
        </w:tc>
      </w:tr>
      <w:tr w:rsidR="00847212" w:rsidRPr="00BD6E18" w14:paraId="65D60D58" w14:textId="77777777" w:rsidTr="0033090D">
        <w:tc>
          <w:tcPr>
            <w:tcW w:w="0" w:type="auto"/>
            <w:noWrap/>
            <w:tcMar>
              <w:top w:w="45" w:type="dxa"/>
              <w:left w:w="90" w:type="dxa"/>
              <w:bottom w:w="45" w:type="dxa"/>
              <w:right w:w="45" w:type="dxa"/>
            </w:tcMar>
          </w:tcPr>
          <w:p w14:paraId="15B0E69E" w14:textId="77777777" w:rsidR="00847212" w:rsidRPr="00BD6E18" w:rsidRDefault="00847212" w:rsidP="00847212">
            <w:pPr>
              <w:pStyle w:val="TABLE-cell"/>
            </w:pPr>
          </w:p>
        </w:tc>
        <w:tc>
          <w:tcPr>
            <w:tcW w:w="2402" w:type="pct"/>
            <w:tcMar>
              <w:top w:w="45" w:type="dxa"/>
              <w:left w:w="90" w:type="dxa"/>
              <w:bottom w:w="45" w:type="dxa"/>
              <w:right w:w="45" w:type="dxa"/>
            </w:tcMar>
          </w:tcPr>
          <w:p w14:paraId="3E8BF552" w14:textId="77777777" w:rsidR="00847212" w:rsidRPr="00BD6E18" w:rsidRDefault="00847212" w:rsidP="00847212">
            <w:pPr>
              <w:pStyle w:val="TABLE-cell"/>
              <w:rPr>
                <w:bCs w:val="0"/>
              </w:rPr>
            </w:pPr>
          </w:p>
        </w:tc>
        <w:tc>
          <w:tcPr>
            <w:tcW w:w="1572" w:type="pct"/>
          </w:tcPr>
          <w:p w14:paraId="1A4F0DED" w14:textId="77777777" w:rsidR="00847212" w:rsidRPr="00BD6E18" w:rsidRDefault="00847212" w:rsidP="00847212">
            <w:pPr>
              <w:pStyle w:val="TABLE-cell"/>
            </w:pPr>
          </w:p>
        </w:tc>
      </w:tr>
    </w:tbl>
    <w:p w14:paraId="10F02BF6" w14:textId="77777777" w:rsidR="009B3D3E" w:rsidRPr="00BD6E18" w:rsidRDefault="009B3D3E" w:rsidP="009B3D3E">
      <w:pPr>
        <w:pStyle w:val="PARAGRAPH"/>
        <w:jc w:val="center"/>
      </w:pPr>
    </w:p>
    <w:p w14:paraId="68D33709" w14:textId="4A73EA8F" w:rsidR="00FD42B7" w:rsidRPr="00BD6E18" w:rsidRDefault="00FD42B7" w:rsidP="00EF7CDD">
      <w:pPr>
        <w:pStyle w:val="ANNEXtitle"/>
      </w:pPr>
      <w:r w:rsidRPr="00BD6E18">
        <w:br/>
      </w:r>
      <w:bookmarkStart w:id="14" w:name="_Toc205554193"/>
      <w:r w:rsidR="005D5F9E">
        <w:t xml:space="preserve">Overall </w:t>
      </w:r>
      <w:r w:rsidRPr="00BD6E18">
        <w:t>Organisation Chart</w:t>
      </w:r>
      <w:bookmarkEnd w:id="14"/>
    </w:p>
    <w:p w14:paraId="09F336BB" w14:textId="77777777" w:rsidR="009B3D3E" w:rsidRPr="00BD6E18" w:rsidRDefault="009B3D3E" w:rsidP="009B3D3E">
      <w:pPr>
        <w:pStyle w:val="PARAGRAPH"/>
        <w:jc w:val="center"/>
      </w:pPr>
    </w:p>
    <w:p w14:paraId="52874AF8" w14:textId="440EEE63" w:rsidR="00FD42B7" w:rsidRPr="00BD6E18" w:rsidRDefault="00FD42B7" w:rsidP="00EF7CDD">
      <w:pPr>
        <w:pStyle w:val="ANNEXtitle"/>
      </w:pPr>
      <w:r w:rsidRPr="00BD6E18">
        <w:br/>
      </w:r>
      <w:bookmarkStart w:id="15" w:name="_Toc205554194"/>
      <w:r w:rsidR="005D5F9E" w:rsidRPr="005D5F9E">
        <w:t xml:space="preserve">Organisation Chart of </w:t>
      </w:r>
      <w:r w:rsidR="00447664">
        <w:t>ATF</w:t>
      </w:r>
      <w:bookmarkEnd w:id="15"/>
    </w:p>
    <w:p w14:paraId="2B53FE49" w14:textId="77777777" w:rsidR="009B3D3E" w:rsidRPr="00BD6E18" w:rsidRDefault="009B3D3E" w:rsidP="009B3D3E">
      <w:pPr>
        <w:pStyle w:val="PARAGRAPH"/>
        <w:jc w:val="center"/>
      </w:pPr>
    </w:p>
    <w:p w14:paraId="074DFF26" w14:textId="4A9D13D2" w:rsidR="00150EAA" w:rsidRDefault="00150EAA">
      <w:pPr>
        <w:jc w:val="left"/>
      </w:pPr>
      <w:r>
        <w:br w:type="page"/>
      </w:r>
    </w:p>
    <w:p w14:paraId="070E4EA3" w14:textId="21CCA617" w:rsidR="00A44290" w:rsidRDefault="00A44290" w:rsidP="00256A13">
      <w:pPr>
        <w:pStyle w:val="ANNEXtitle"/>
        <w:spacing w:after="0"/>
      </w:pPr>
      <w:bookmarkStart w:id="16" w:name="_Toc205554195"/>
      <w:bookmarkEnd w:id="16"/>
    </w:p>
    <w:p w14:paraId="22AD9276" w14:textId="77777777" w:rsidR="00256A13" w:rsidRDefault="00D55CB7" w:rsidP="00256A13">
      <w:pPr>
        <w:pStyle w:val="ANNEX-heading1"/>
        <w:numPr>
          <w:ilvl w:val="0"/>
          <w:numId w:val="0"/>
        </w:numPr>
        <w:spacing w:before="0" w:after="0"/>
        <w:jc w:val="center"/>
      </w:pPr>
      <w:bookmarkStart w:id="17" w:name="_Toc205554196"/>
      <w:bookmarkStart w:id="18" w:name="_Ref95235843"/>
      <w:bookmarkStart w:id="19" w:name="_Ref95236295"/>
      <w:bookmarkStart w:id="20" w:name="_Toc95236720"/>
      <w:bookmarkStart w:id="21" w:name="_Hlk127537123"/>
      <w:r w:rsidRPr="00C62EB9">
        <w:rPr>
          <w:b w:val="0"/>
        </w:rPr>
        <w:t>(normative)</w:t>
      </w:r>
      <w:bookmarkEnd w:id="17"/>
      <w:r w:rsidRPr="00C62EB9">
        <w:br/>
      </w:r>
      <w:bookmarkStart w:id="22" w:name="_Toc23050103"/>
      <w:bookmarkStart w:id="23" w:name="_Toc41664675"/>
      <w:bookmarkStart w:id="24" w:name="_Toc268855729"/>
    </w:p>
    <w:p w14:paraId="430C801F" w14:textId="769DE6D6" w:rsidR="00D55CB7" w:rsidRPr="00D55CB7" w:rsidRDefault="00D55CB7" w:rsidP="00256A13">
      <w:pPr>
        <w:pStyle w:val="ANNEX-heading1"/>
        <w:numPr>
          <w:ilvl w:val="0"/>
          <w:numId w:val="0"/>
        </w:numPr>
        <w:spacing w:before="0" w:after="0"/>
        <w:jc w:val="center"/>
      </w:pPr>
      <w:bookmarkStart w:id="25" w:name="_Toc205554197"/>
      <w:r w:rsidRPr="00C62EB9">
        <w:t>Additional information to be provided by a testing laboratory</w:t>
      </w:r>
      <w:r w:rsidRPr="00C62EB9">
        <w:br/>
        <w:t>in applying for acceptance</w:t>
      </w:r>
      <w:bookmarkEnd w:id="22"/>
      <w:bookmarkEnd w:id="23"/>
      <w:r w:rsidRPr="00C62EB9">
        <w:t xml:space="preserve"> as an ExTL</w:t>
      </w:r>
      <w:bookmarkEnd w:id="24"/>
      <w:r w:rsidRPr="00C62EB9">
        <w:t xml:space="preserve"> or ATF</w:t>
      </w:r>
      <w:bookmarkEnd w:id="18"/>
      <w:bookmarkEnd w:id="19"/>
      <w:bookmarkEnd w:id="20"/>
      <w:bookmarkEnd w:id="25"/>
    </w:p>
    <w:p w14:paraId="4B3FCE99" w14:textId="77777777" w:rsidR="00D55CB7" w:rsidRPr="00D55CB7" w:rsidRDefault="00D55CB7" w:rsidP="00D55CB7">
      <w:pPr>
        <w:pStyle w:val="NOTE"/>
      </w:pPr>
    </w:p>
    <w:p w14:paraId="7788A73C" w14:textId="77777777" w:rsidR="00F57BC2" w:rsidRPr="00C62EB9" w:rsidRDefault="00F57BC2" w:rsidP="00A158E1">
      <w:pPr>
        <w:pStyle w:val="ANNEX-heading1"/>
        <w:tabs>
          <w:tab w:val="num" w:pos="1388"/>
        </w:tabs>
        <w:ind w:left="1388" w:hanging="1388"/>
      </w:pPr>
      <w:bookmarkStart w:id="26" w:name="_Toc41664676"/>
      <w:bookmarkStart w:id="27" w:name="_Toc205554198"/>
      <w:r w:rsidRPr="00C62EB9">
        <w:t>Testing laboratory contact details</w:t>
      </w:r>
      <w:bookmarkEnd w:id="26"/>
      <w:bookmarkEnd w:id="27"/>
    </w:p>
    <w:p w14:paraId="5084973E" w14:textId="77777777" w:rsidR="00F57BC2" w:rsidRPr="00C62EB9" w:rsidRDefault="00F57BC2" w:rsidP="00F57BC2">
      <w:pPr>
        <w:pStyle w:val="List"/>
        <w:spacing w:before="100"/>
      </w:pPr>
      <w:r w:rsidRPr="00C62EB9">
        <w:t>Applicant's name and address.</w:t>
      </w:r>
    </w:p>
    <w:p w14:paraId="09AAF57A" w14:textId="7BE87DA4" w:rsidR="00F57BC2" w:rsidRPr="00C62EB9" w:rsidRDefault="00F57BC2" w:rsidP="00F57BC2">
      <w:pPr>
        <w:pStyle w:val="List"/>
      </w:pPr>
      <w:r w:rsidRPr="00C62EB9">
        <w:t>Contact person’s name and contact details (</w:t>
      </w:r>
      <w:r w:rsidR="005E02A3">
        <w:t>for example,</w:t>
      </w:r>
      <w:r w:rsidRPr="00C62EB9">
        <w:t xml:space="preserve"> email address)</w:t>
      </w:r>
    </w:p>
    <w:p w14:paraId="7E97F586" w14:textId="77777777" w:rsidR="00F57BC2" w:rsidRPr="00C62EB9" w:rsidRDefault="00F57BC2" w:rsidP="00F57BC2">
      <w:pPr>
        <w:pStyle w:val="List"/>
      </w:pPr>
      <w:r w:rsidRPr="00C62EB9">
        <w:t>Telephone No.</w:t>
      </w:r>
    </w:p>
    <w:p w14:paraId="26B31C54" w14:textId="77777777" w:rsidR="00F57BC2" w:rsidRPr="00C62EB9" w:rsidRDefault="00F57BC2" w:rsidP="00F57BC2">
      <w:pPr>
        <w:pStyle w:val="List"/>
        <w:spacing w:after="200"/>
      </w:pPr>
      <w:r w:rsidRPr="00C62EB9">
        <w:t>Telefax No.</w:t>
      </w:r>
    </w:p>
    <w:p w14:paraId="405285BA" w14:textId="77777777" w:rsidR="00F57BC2" w:rsidRPr="00C62EB9" w:rsidRDefault="00F57BC2" w:rsidP="00A158E1">
      <w:pPr>
        <w:pStyle w:val="ANNEX-heading1"/>
        <w:tabs>
          <w:tab w:val="num" w:pos="1388"/>
        </w:tabs>
        <w:ind w:left="1388" w:hanging="1388"/>
      </w:pPr>
      <w:bookmarkStart w:id="28" w:name="_Toc23050105"/>
      <w:bookmarkStart w:id="29" w:name="_Toc41664677"/>
      <w:bookmarkStart w:id="30" w:name="_Toc205554199"/>
      <w:bookmarkEnd w:id="28"/>
      <w:r w:rsidRPr="00C62EB9">
        <w:t>ExTL site contact details</w:t>
      </w:r>
      <w:bookmarkEnd w:id="29"/>
      <w:bookmarkEnd w:id="30"/>
    </w:p>
    <w:p w14:paraId="38E107CA" w14:textId="77777777" w:rsidR="00F57BC2" w:rsidRPr="00C62EB9" w:rsidRDefault="00F57BC2" w:rsidP="00F57BC2">
      <w:pPr>
        <w:pStyle w:val="List"/>
        <w:spacing w:before="100"/>
      </w:pPr>
      <w:r w:rsidRPr="00C62EB9">
        <w:t xml:space="preserve">Testing </w:t>
      </w:r>
      <w:r>
        <w:t>l</w:t>
      </w:r>
      <w:r w:rsidRPr="00C62EB9">
        <w:t>aboratory name and address (if different from paragraph 1).</w:t>
      </w:r>
    </w:p>
    <w:p w14:paraId="2BF49458" w14:textId="77777777" w:rsidR="00F57BC2" w:rsidRPr="00C62EB9" w:rsidRDefault="00F57BC2" w:rsidP="00F57BC2">
      <w:pPr>
        <w:pStyle w:val="List"/>
      </w:pPr>
      <w:r w:rsidRPr="00C62EB9">
        <w:t>Telephone No.</w:t>
      </w:r>
    </w:p>
    <w:p w14:paraId="60EBC424" w14:textId="77777777" w:rsidR="00F57BC2" w:rsidRPr="00C62EB9" w:rsidRDefault="00F57BC2" w:rsidP="00F57BC2">
      <w:pPr>
        <w:pStyle w:val="List"/>
        <w:spacing w:after="200"/>
      </w:pPr>
      <w:r w:rsidRPr="00C62EB9">
        <w:t>Telefax No.</w:t>
      </w:r>
    </w:p>
    <w:p w14:paraId="4FD0808E" w14:textId="77777777" w:rsidR="00F57BC2" w:rsidRPr="00C62EB9" w:rsidRDefault="00F57BC2" w:rsidP="00A158E1">
      <w:pPr>
        <w:pStyle w:val="ANNEX-heading1"/>
        <w:tabs>
          <w:tab w:val="num" w:pos="1388"/>
        </w:tabs>
        <w:ind w:left="1388" w:hanging="1388"/>
      </w:pPr>
      <w:bookmarkStart w:id="31" w:name="_Toc23050106"/>
      <w:bookmarkStart w:id="32" w:name="_Toc41664678"/>
      <w:bookmarkStart w:id="33" w:name="_Toc205554200"/>
      <w:r w:rsidRPr="00C62EB9">
        <w:t>Senior management</w:t>
      </w:r>
      <w:bookmarkEnd w:id="31"/>
      <w:bookmarkEnd w:id="32"/>
      <w:bookmarkEnd w:id="33"/>
    </w:p>
    <w:p w14:paraId="0CE09B82" w14:textId="77777777" w:rsidR="00F57BC2" w:rsidRPr="00C62EB9" w:rsidRDefault="00F57BC2" w:rsidP="00F57BC2">
      <w:pPr>
        <w:pStyle w:val="ANNEX-heading2"/>
      </w:pPr>
      <w:bookmarkStart w:id="34" w:name="_Toc23179859"/>
      <w:bookmarkStart w:id="35" w:name="_Toc41664679"/>
      <w:bookmarkStart w:id="36" w:name="_Toc205554201"/>
      <w:bookmarkEnd w:id="34"/>
      <w:r w:rsidRPr="00C62EB9">
        <w:t xml:space="preserve">Senior </w:t>
      </w:r>
      <w:bookmarkEnd w:id="35"/>
      <w:r w:rsidRPr="00C62EB9">
        <w:t>executives</w:t>
      </w:r>
      <w:bookmarkEnd w:id="36"/>
    </w:p>
    <w:p w14:paraId="1FBA8E7D" w14:textId="77777777" w:rsidR="00F57BC2" w:rsidRPr="00C62EB9" w:rsidRDefault="00F57BC2" w:rsidP="00F57BC2">
      <w:pPr>
        <w:pStyle w:val="PARAGRAPH"/>
      </w:pPr>
      <w:r w:rsidRPr="00C62EB9">
        <w:t xml:space="preserve">Names and titles of the senior executives of the </w:t>
      </w:r>
      <w:r>
        <w:t>t</w:t>
      </w:r>
      <w:r w:rsidRPr="00C62EB9">
        <w:t xml:space="preserve">est </w:t>
      </w:r>
      <w:r>
        <w:t>l</w:t>
      </w:r>
      <w:r w:rsidRPr="00C62EB9">
        <w:t>aboratory and of the assessment and testing laboratories for which recognition is being sought.</w:t>
      </w:r>
    </w:p>
    <w:p w14:paraId="52F91718" w14:textId="77777777" w:rsidR="00F57BC2" w:rsidRPr="00C62EB9" w:rsidRDefault="00F57BC2" w:rsidP="00F57BC2">
      <w:pPr>
        <w:pStyle w:val="ANNEX-heading2"/>
      </w:pPr>
      <w:bookmarkStart w:id="37" w:name="_Toc23179860"/>
      <w:bookmarkStart w:id="38" w:name="_Toc41664680"/>
      <w:bookmarkStart w:id="39" w:name="_Toc205554202"/>
      <w:bookmarkEnd w:id="37"/>
      <w:r w:rsidRPr="00C62EB9">
        <w:t>Quality management system representatives</w:t>
      </w:r>
      <w:bookmarkEnd w:id="38"/>
      <w:bookmarkEnd w:id="39"/>
    </w:p>
    <w:p w14:paraId="38F7CAB6" w14:textId="77777777" w:rsidR="00F57BC2" w:rsidRPr="00C62EB9" w:rsidRDefault="00F57BC2" w:rsidP="00F57BC2">
      <w:pPr>
        <w:pStyle w:val="PARAGRAPH"/>
      </w:pPr>
      <w:r w:rsidRPr="00C62EB9">
        <w:t>Name and title of the person responsible for the quality management system in the testing laboratory.</w:t>
      </w:r>
    </w:p>
    <w:p w14:paraId="15287D8A" w14:textId="77777777" w:rsidR="00F57BC2" w:rsidRPr="00C62EB9" w:rsidRDefault="00F57BC2" w:rsidP="00F57BC2">
      <w:pPr>
        <w:pStyle w:val="ANNEX-heading2"/>
      </w:pPr>
      <w:bookmarkStart w:id="40" w:name="_Toc23179861"/>
      <w:bookmarkStart w:id="41" w:name="_Toc41664681"/>
      <w:bookmarkStart w:id="42" w:name="_Toc205554203"/>
      <w:bookmarkEnd w:id="40"/>
      <w:r w:rsidRPr="00C62EB9">
        <w:t>Principal contact</w:t>
      </w:r>
      <w:bookmarkEnd w:id="41"/>
      <w:bookmarkEnd w:id="42"/>
    </w:p>
    <w:p w14:paraId="4D64CD4E" w14:textId="77777777" w:rsidR="00F57BC2" w:rsidRPr="00C62EB9" w:rsidRDefault="00F57BC2" w:rsidP="00F57BC2">
      <w:pPr>
        <w:pStyle w:val="PARAGRAPH"/>
      </w:pPr>
      <w:r w:rsidRPr="00C62EB9">
        <w:t>Name and title of the principal contact nominated by the testing laboratory, and of his deputy.</w:t>
      </w:r>
    </w:p>
    <w:p w14:paraId="2F250FB0" w14:textId="77777777" w:rsidR="00F57BC2" w:rsidRPr="00C62EB9" w:rsidRDefault="00F57BC2" w:rsidP="00F57BC2">
      <w:pPr>
        <w:pStyle w:val="ANNEX-heading2"/>
      </w:pPr>
      <w:bookmarkStart w:id="43" w:name="_Toc23179862"/>
      <w:bookmarkStart w:id="44" w:name="_Toc41664682"/>
      <w:bookmarkStart w:id="45" w:name="_Toc205554204"/>
      <w:bookmarkEnd w:id="43"/>
      <w:r w:rsidRPr="00C62EB9">
        <w:t>Organization chart</w:t>
      </w:r>
      <w:bookmarkEnd w:id="44"/>
      <w:bookmarkEnd w:id="45"/>
    </w:p>
    <w:p w14:paraId="3BD7B16C" w14:textId="77777777" w:rsidR="00F57BC2" w:rsidRPr="00C62EB9" w:rsidRDefault="00F57BC2" w:rsidP="00F57BC2">
      <w:pPr>
        <w:pStyle w:val="PARAGRAPH"/>
      </w:pPr>
      <w:r w:rsidRPr="00C62EB9">
        <w:t xml:space="preserve">Operating departments of the testing laboratory for which recognition is being sought. (Show on a separate sheet to be attached either as a list or as an organization chart of the </w:t>
      </w:r>
      <w:r>
        <w:t>t</w:t>
      </w:r>
      <w:r w:rsidRPr="00C62EB9">
        <w:t xml:space="preserve">esting </w:t>
      </w:r>
      <w:r>
        <w:t>l</w:t>
      </w:r>
      <w:r w:rsidRPr="00C62EB9">
        <w:t>aboratory).</w:t>
      </w:r>
    </w:p>
    <w:p w14:paraId="5CBE57F2" w14:textId="77777777" w:rsidR="00F57BC2" w:rsidRPr="00C62EB9" w:rsidRDefault="00F57BC2" w:rsidP="00D04378">
      <w:pPr>
        <w:pStyle w:val="ANNEX-heading1"/>
        <w:tabs>
          <w:tab w:val="num" w:pos="1388"/>
        </w:tabs>
        <w:ind w:left="1388" w:hanging="1388"/>
      </w:pPr>
      <w:bookmarkStart w:id="46" w:name="_Toc23050107"/>
      <w:bookmarkStart w:id="47" w:name="_Toc41664683"/>
      <w:bookmarkStart w:id="48" w:name="_Toc205554205"/>
      <w:r w:rsidRPr="00C62EB9">
        <w:t>Employees</w:t>
      </w:r>
      <w:bookmarkEnd w:id="46"/>
      <w:bookmarkEnd w:id="47"/>
      <w:bookmarkEnd w:id="48"/>
    </w:p>
    <w:p w14:paraId="0D40C558" w14:textId="77777777" w:rsidR="00F57BC2" w:rsidRPr="00C62EB9" w:rsidRDefault="00F57BC2" w:rsidP="00F57BC2">
      <w:pPr>
        <w:pStyle w:val="ANNEX-heading2"/>
      </w:pPr>
      <w:bookmarkStart w:id="49" w:name="_Toc23179864"/>
      <w:bookmarkStart w:id="50" w:name="_Toc41664684"/>
      <w:bookmarkStart w:id="51" w:name="_Toc205554206"/>
      <w:bookmarkEnd w:id="49"/>
      <w:r w:rsidRPr="00C62EB9">
        <w:t>Total numbers</w:t>
      </w:r>
      <w:bookmarkEnd w:id="50"/>
      <w:bookmarkEnd w:id="51"/>
    </w:p>
    <w:p w14:paraId="08DF8010" w14:textId="77777777" w:rsidR="00F57BC2" w:rsidRPr="00C62EB9" w:rsidRDefault="00F57BC2" w:rsidP="00F57BC2">
      <w:pPr>
        <w:pStyle w:val="PARAGRAPH"/>
      </w:pPr>
      <w:r w:rsidRPr="00C62EB9">
        <w:t xml:space="preserve">Total number in </w:t>
      </w:r>
      <w:r>
        <w:t>t</w:t>
      </w:r>
      <w:r w:rsidRPr="00C62EB9">
        <w:t xml:space="preserve">esting </w:t>
      </w:r>
      <w:r>
        <w:t>l</w:t>
      </w:r>
      <w:r w:rsidRPr="00C62EB9">
        <w:t>aboratory.</w:t>
      </w:r>
    </w:p>
    <w:p w14:paraId="0140970B" w14:textId="77777777" w:rsidR="00F57BC2" w:rsidRPr="00C62EB9" w:rsidRDefault="00F57BC2" w:rsidP="00F57BC2">
      <w:pPr>
        <w:pStyle w:val="ANNEX-heading2"/>
      </w:pPr>
      <w:bookmarkStart w:id="52" w:name="_Toc23179865"/>
      <w:bookmarkStart w:id="53" w:name="_Toc41664685"/>
      <w:bookmarkStart w:id="54" w:name="_Toc205554207"/>
      <w:bookmarkEnd w:id="52"/>
      <w:r w:rsidRPr="00C62EB9">
        <w:t>Ex testing personnel</w:t>
      </w:r>
      <w:bookmarkEnd w:id="53"/>
      <w:bookmarkEnd w:id="54"/>
    </w:p>
    <w:p w14:paraId="25EF4170" w14:textId="77777777" w:rsidR="00F57BC2" w:rsidRPr="00C62EB9" w:rsidRDefault="00F57BC2" w:rsidP="00F57BC2">
      <w:pPr>
        <w:pStyle w:val="PARAGRAPH"/>
      </w:pPr>
      <w:r w:rsidRPr="00C62EB9">
        <w:t>Total number in the testing laboratory for which recognition is being sought.</w:t>
      </w:r>
    </w:p>
    <w:p w14:paraId="66AE2141" w14:textId="77777777" w:rsidR="00F57BC2" w:rsidRPr="00C62EB9" w:rsidRDefault="00F57BC2" w:rsidP="00F57BC2">
      <w:pPr>
        <w:pStyle w:val="ANNEX-heading2"/>
      </w:pPr>
      <w:bookmarkStart w:id="55" w:name="_Toc23179866"/>
      <w:bookmarkStart w:id="56" w:name="_Toc41664686"/>
      <w:bookmarkStart w:id="57" w:name="_Toc205554208"/>
      <w:bookmarkEnd w:id="55"/>
      <w:r w:rsidRPr="00C62EB9">
        <w:t>Professional qualifications</w:t>
      </w:r>
      <w:bookmarkEnd w:id="56"/>
      <w:bookmarkEnd w:id="57"/>
    </w:p>
    <w:p w14:paraId="413EAF77" w14:textId="77777777" w:rsidR="00F57BC2" w:rsidRPr="00C62EB9" w:rsidRDefault="00F57BC2" w:rsidP="00F57BC2">
      <w:pPr>
        <w:pStyle w:val="PARAGRAPH"/>
      </w:pPr>
      <w:r w:rsidRPr="00C62EB9">
        <w:t>Total number of professionally qualified staff (see also ISO/IEC 17025) in the area for which recognition is being sought.</w:t>
      </w:r>
    </w:p>
    <w:p w14:paraId="1CDE3928" w14:textId="77777777" w:rsidR="00F57BC2" w:rsidRPr="00C62EB9" w:rsidRDefault="00F57BC2" w:rsidP="00D04378">
      <w:pPr>
        <w:pStyle w:val="ANNEX-heading1"/>
        <w:tabs>
          <w:tab w:val="num" w:pos="1388"/>
        </w:tabs>
        <w:ind w:left="1388" w:hanging="1388"/>
      </w:pPr>
      <w:bookmarkStart w:id="58" w:name="_Toc23050108"/>
      <w:bookmarkStart w:id="59" w:name="_Toc41664687"/>
      <w:bookmarkStart w:id="60" w:name="_Toc205554209"/>
      <w:r w:rsidRPr="00C62EB9">
        <w:t>Equipment</w:t>
      </w:r>
      <w:bookmarkEnd w:id="58"/>
      <w:bookmarkEnd w:id="59"/>
      <w:bookmarkEnd w:id="60"/>
    </w:p>
    <w:p w14:paraId="14436D9B" w14:textId="77777777" w:rsidR="00F57BC2" w:rsidRPr="00C62EB9" w:rsidRDefault="00F57BC2" w:rsidP="00F57BC2">
      <w:pPr>
        <w:pStyle w:val="PARAGRAPH"/>
      </w:pPr>
      <w:r w:rsidRPr="00C62EB9">
        <w:t>List on a separate sheet the major items of test equipment available for use in the area for which recognition is being sought.</w:t>
      </w:r>
    </w:p>
    <w:p w14:paraId="79D07E04" w14:textId="77777777" w:rsidR="00F57BC2" w:rsidRPr="00C62EB9" w:rsidRDefault="00F57BC2" w:rsidP="00D04378">
      <w:pPr>
        <w:pStyle w:val="ANNEX-heading1"/>
        <w:tabs>
          <w:tab w:val="num" w:pos="1388"/>
        </w:tabs>
        <w:ind w:left="1388" w:hanging="1388"/>
      </w:pPr>
      <w:bookmarkStart w:id="61" w:name="_Toc23050109"/>
      <w:bookmarkStart w:id="62" w:name="_Toc41664688"/>
      <w:bookmarkStart w:id="63" w:name="_Toc205554210"/>
      <w:r w:rsidRPr="00C62EB9">
        <w:t>Test facilities and services</w:t>
      </w:r>
      <w:bookmarkEnd w:id="61"/>
      <w:bookmarkEnd w:id="62"/>
      <w:bookmarkEnd w:id="63"/>
    </w:p>
    <w:p w14:paraId="4E7F4DD2" w14:textId="77777777" w:rsidR="00F57BC2" w:rsidRPr="00C62EB9" w:rsidRDefault="00F57BC2" w:rsidP="00F57BC2">
      <w:pPr>
        <w:pStyle w:val="ANNEX-heading2"/>
      </w:pPr>
      <w:bookmarkStart w:id="64" w:name="_Toc23179869"/>
      <w:bookmarkStart w:id="65" w:name="_Toc41664689"/>
      <w:bookmarkStart w:id="66" w:name="_Toc205554211"/>
      <w:bookmarkEnd w:id="64"/>
      <w:r w:rsidRPr="00C62EB9">
        <w:t>Testing services</w:t>
      </w:r>
      <w:bookmarkEnd w:id="65"/>
      <w:bookmarkEnd w:id="66"/>
    </w:p>
    <w:p w14:paraId="04D96090" w14:textId="77777777" w:rsidR="00F57BC2" w:rsidRPr="00C62EB9" w:rsidRDefault="00F57BC2" w:rsidP="00F57BC2">
      <w:pPr>
        <w:pStyle w:val="PARAGRAPH"/>
      </w:pPr>
      <w:r w:rsidRPr="00C62EB9">
        <w:t>List on a separate sheet the testing services for which recognition is being sought, indicating for each service any limits between which it will operate, and the published specifications against which the testing will be performed.</w:t>
      </w:r>
    </w:p>
    <w:p w14:paraId="225A1DAD" w14:textId="77777777" w:rsidR="00F57BC2" w:rsidRPr="00C62EB9" w:rsidRDefault="00F57BC2" w:rsidP="00F57BC2">
      <w:pPr>
        <w:pStyle w:val="ANNEX-heading2"/>
      </w:pPr>
      <w:bookmarkStart w:id="67" w:name="_Toc23179870"/>
      <w:bookmarkStart w:id="68" w:name="_Toc41664690"/>
      <w:bookmarkStart w:id="69" w:name="_Toc205554212"/>
      <w:bookmarkEnd w:id="67"/>
      <w:r w:rsidRPr="00C62EB9">
        <w:t>Existing recognitions</w:t>
      </w:r>
      <w:bookmarkEnd w:id="68"/>
      <w:bookmarkEnd w:id="69"/>
    </w:p>
    <w:p w14:paraId="76313383" w14:textId="77777777" w:rsidR="00F57BC2" w:rsidRPr="00C62EB9" w:rsidRDefault="00F57BC2" w:rsidP="00F57BC2">
      <w:pPr>
        <w:pStyle w:val="PARAGRAPH"/>
      </w:pPr>
      <w:r w:rsidRPr="00C62EB9">
        <w:t>If recognition by other bodies or authorities is held in the area for which recognition is being sought, please give details.</w:t>
      </w:r>
    </w:p>
    <w:p w14:paraId="5892153C" w14:textId="77777777" w:rsidR="00F57BC2" w:rsidRPr="00C62EB9" w:rsidRDefault="00F57BC2" w:rsidP="00F57BC2">
      <w:pPr>
        <w:pStyle w:val="ANNEX-heading2"/>
      </w:pPr>
      <w:bookmarkStart w:id="70" w:name="_Toc23179871"/>
      <w:bookmarkStart w:id="71" w:name="_Toc41664691"/>
      <w:bookmarkStart w:id="72" w:name="_Toc205554213"/>
      <w:bookmarkEnd w:id="70"/>
      <w:r w:rsidRPr="00C62EB9">
        <w:t>Subcontract work</w:t>
      </w:r>
      <w:bookmarkEnd w:id="71"/>
      <w:bookmarkEnd w:id="72"/>
    </w:p>
    <w:p w14:paraId="77458752" w14:textId="77777777" w:rsidR="00F57BC2" w:rsidRPr="00C62EB9" w:rsidRDefault="00F57BC2" w:rsidP="00F57BC2">
      <w:pPr>
        <w:pStyle w:val="PARAGRAPH"/>
      </w:pPr>
      <w:r w:rsidRPr="00C62EB9">
        <w:t>What type of testing is to be subcontracted in respect of the recognition being sought?</w:t>
      </w:r>
    </w:p>
    <w:p w14:paraId="41653D8A" w14:textId="77777777" w:rsidR="00F57BC2" w:rsidRPr="00C62EB9" w:rsidRDefault="00F57BC2" w:rsidP="00EE1721">
      <w:pPr>
        <w:pStyle w:val="ANNEX-heading1"/>
        <w:tabs>
          <w:tab w:val="num" w:pos="1388"/>
        </w:tabs>
        <w:ind w:left="1388" w:hanging="1388"/>
      </w:pPr>
      <w:bookmarkStart w:id="73" w:name="_Toc23050110"/>
      <w:bookmarkStart w:id="74" w:name="_Toc41664692"/>
      <w:bookmarkStart w:id="75" w:name="_Toc205554214"/>
      <w:r w:rsidRPr="00C62EB9">
        <w:t>Other information</w:t>
      </w:r>
      <w:bookmarkEnd w:id="73"/>
      <w:bookmarkEnd w:id="74"/>
      <w:bookmarkEnd w:id="75"/>
    </w:p>
    <w:p w14:paraId="63F6AE92" w14:textId="77777777" w:rsidR="00F57BC2" w:rsidRPr="00C62EB9" w:rsidRDefault="00F57BC2" w:rsidP="00F57BC2">
      <w:pPr>
        <w:pStyle w:val="ANNEX-heading2"/>
      </w:pPr>
      <w:bookmarkStart w:id="76" w:name="_Toc23179873"/>
      <w:bookmarkStart w:id="77" w:name="_Toc41664693"/>
      <w:bookmarkStart w:id="78" w:name="_Toc205554215"/>
      <w:bookmarkEnd w:id="76"/>
      <w:r w:rsidRPr="00C62EB9">
        <w:t>Relations with other organizations</w:t>
      </w:r>
      <w:bookmarkEnd w:id="77"/>
      <w:bookmarkEnd w:id="78"/>
    </w:p>
    <w:p w14:paraId="09941645" w14:textId="77777777" w:rsidR="00F57BC2" w:rsidRPr="00C62EB9" w:rsidRDefault="00F57BC2" w:rsidP="00F57BC2">
      <w:pPr>
        <w:pStyle w:val="PARAGRAPH"/>
      </w:pPr>
      <w:r w:rsidRPr="00C62EB9">
        <w:t>Document, where applicable, how the testing laboratory may be related to external organizations or to components within its own parent organization.</w:t>
      </w:r>
    </w:p>
    <w:p w14:paraId="112718E1" w14:textId="77777777" w:rsidR="00F57BC2" w:rsidRPr="00C62EB9" w:rsidRDefault="00F57BC2" w:rsidP="00F57BC2">
      <w:pPr>
        <w:pStyle w:val="ANNEX-heading2"/>
      </w:pPr>
      <w:bookmarkStart w:id="79" w:name="_Toc23179874"/>
      <w:bookmarkStart w:id="80" w:name="_Toc41664694"/>
      <w:bookmarkStart w:id="81" w:name="_Toc205554216"/>
      <w:bookmarkEnd w:id="79"/>
      <w:r w:rsidRPr="00C62EB9">
        <w:t>Other information</w:t>
      </w:r>
      <w:bookmarkEnd w:id="80"/>
      <w:bookmarkEnd w:id="81"/>
    </w:p>
    <w:p w14:paraId="23F231FA" w14:textId="77777777" w:rsidR="00F57BC2" w:rsidRPr="00C62EB9" w:rsidRDefault="00F57BC2" w:rsidP="00F57BC2">
      <w:pPr>
        <w:pStyle w:val="PARAGRAPH"/>
      </w:pPr>
      <w:r w:rsidRPr="00C62EB9">
        <w:t>Give any other information which you consider could be of assistance to the assessment team (on a separate sheet if necessary).</w:t>
      </w:r>
    </w:p>
    <w:p w14:paraId="1D740D2D" w14:textId="77777777" w:rsidR="00F57BC2" w:rsidRPr="00C62EB9" w:rsidRDefault="00F57BC2" w:rsidP="00F57BC2">
      <w:pPr>
        <w:pStyle w:val="List"/>
        <w:tabs>
          <w:tab w:val="clear" w:pos="340"/>
          <w:tab w:val="left" w:pos="1134"/>
        </w:tabs>
        <w:spacing w:after="200"/>
      </w:pPr>
      <w:r w:rsidRPr="00C62EB9">
        <w:t>Yes/No</w:t>
      </w:r>
      <w:r w:rsidRPr="00C62EB9">
        <w:tab/>
        <w:t>Particulars</w:t>
      </w:r>
      <w:r w:rsidRPr="00C62EB9">
        <w:br/>
      </w:r>
      <w:r w:rsidRPr="00C62EB9">
        <w:tab/>
        <w:t>(where appropriate)</w:t>
      </w:r>
    </w:p>
    <w:p w14:paraId="082A4A86" w14:textId="77777777" w:rsidR="00F57BC2" w:rsidRPr="00C62EB9" w:rsidRDefault="00F57BC2" w:rsidP="00EE1721">
      <w:pPr>
        <w:pStyle w:val="ANNEX-heading1"/>
        <w:tabs>
          <w:tab w:val="num" w:pos="1388"/>
        </w:tabs>
        <w:ind w:left="1388" w:hanging="1388"/>
      </w:pPr>
      <w:bookmarkStart w:id="82" w:name="_Toc23050111"/>
      <w:bookmarkStart w:id="83" w:name="_Toc41664695"/>
      <w:bookmarkStart w:id="84" w:name="_Toc205554217"/>
      <w:r w:rsidRPr="00C62EB9">
        <w:t>Quality management policy</w:t>
      </w:r>
      <w:bookmarkEnd w:id="82"/>
      <w:bookmarkEnd w:id="83"/>
      <w:bookmarkEnd w:id="84"/>
    </w:p>
    <w:p w14:paraId="59799B9E" w14:textId="77777777" w:rsidR="00F57BC2" w:rsidRPr="00C62EB9" w:rsidRDefault="00F57BC2" w:rsidP="00F57BC2">
      <w:pPr>
        <w:pStyle w:val="ANNEX-heading2"/>
      </w:pPr>
      <w:bookmarkStart w:id="85" w:name="_Toc23179876"/>
      <w:bookmarkStart w:id="86" w:name="_Toc41664696"/>
      <w:bookmarkStart w:id="87" w:name="_Toc205554218"/>
      <w:bookmarkEnd w:id="85"/>
      <w:r w:rsidRPr="00C62EB9">
        <w:t>Quality policy</w:t>
      </w:r>
      <w:bookmarkEnd w:id="86"/>
      <w:bookmarkEnd w:id="87"/>
    </w:p>
    <w:p w14:paraId="2953EB4B" w14:textId="77777777" w:rsidR="00F57BC2" w:rsidRPr="00C62EB9" w:rsidRDefault="00F57BC2" w:rsidP="00F57BC2">
      <w:pPr>
        <w:pStyle w:val="PARAGRAPH"/>
      </w:pPr>
      <w:r w:rsidRPr="00C62EB9">
        <w:t>Are policy and procedures for the operation of the testing laboratory contained in a document such as a quality manual?</w:t>
      </w:r>
    </w:p>
    <w:p w14:paraId="13766F7F" w14:textId="77777777" w:rsidR="00F57BC2" w:rsidRPr="00C62EB9" w:rsidRDefault="00F57BC2" w:rsidP="00F57BC2">
      <w:pPr>
        <w:pStyle w:val="ANNEX-heading2"/>
      </w:pPr>
      <w:bookmarkStart w:id="88" w:name="_Toc23179877"/>
      <w:bookmarkStart w:id="89" w:name="_Toc41664697"/>
      <w:bookmarkStart w:id="90" w:name="_Toc205554219"/>
      <w:bookmarkEnd w:id="88"/>
      <w:r w:rsidRPr="00C62EB9">
        <w:t>Responsibility and authority</w:t>
      </w:r>
      <w:bookmarkEnd w:id="89"/>
      <w:bookmarkEnd w:id="90"/>
    </w:p>
    <w:p w14:paraId="41A0070C" w14:textId="77777777" w:rsidR="00F57BC2" w:rsidRPr="00C62EB9" w:rsidRDefault="00F57BC2" w:rsidP="00F57BC2">
      <w:pPr>
        <w:pStyle w:val="PARAGRAPH"/>
      </w:pPr>
      <w:r w:rsidRPr="00C62EB9">
        <w:t>Has the person responsible for quality management the responsibility and authority to identify quality problems and initiate effective solutions?</w:t>
      </w:r>
    </w:p>
    <w:p w14:paraId="333B1BC5" w14:textId="77777777" w:rsidR="00F57BC2" w:rsidRPr="00C62EB9" w:rsidRDefault="00F57BC2" w:rsidP="00F57BC2">
      <w:pPr>
        <w:pStyle w:val="ANNEX-heading2"/>
      </w:pPr>
      <w:bookmarkStart w:id="91" w:name="_Toc23179878"/>
      <w:bookmarkStart w:id="92" w:name="_Toc41664698"/>
      <w:bookmarkStart w:id="93" w:name="_Toc205554220"/>
      <w:bookmarkEnd w:id="91"/>
      <w:r w:rsidRPr="00C62EB9">
        <w:t>Unqualified staff</w:t>
      </w:r>
      <w:bookmarkEnd w:id="92"/>
      <w:bookmarkEnd w:id="93"/>
    </w:p>
    <w:p w14:paraId="7DA5282F" w14:textId="77777777" w:rsidR="00F57BC2" w:rsidRPr="00C62EB9" w:rsidRDefault="00F57BC2" w:rsidP="00F57BC2">
      <w:pPr>
        <w:pStyle w:val="PARAGRAPH"/>
      </w:pPr>
      <w:r w:rsidRPr="00C62EB9">
        <w:t>Does the quality manual contain procedures for the supervision of any unqualified staff (see also ISO/IEC 17025)?</w:t>
      </w:r>
    </w:p>
    <w:p w14:paraId="44038830" w14:textId="77777777" w:rsidR="00F57BC2" w:rsidRPr="00C62EB9" w:rsidRDefault="00F57BC2" w:rsidP="00F57BC2">
      <w:pPr>
        <w:pStyle w:val="ANNEX-heading2"/>
      </w:pPr>
      <w:bookmarkStart w:id="94" w:name="_Toc23179879"/>
      <w:bookmarkStart w:id="95" w:name="_Toc41664699"/>
      <w:bookmarkStart w:id="96" w:name="_Toc205554221"/>
      <w:bookmarkEnd w:id="94"/>
      <w:r w:rsidRPr="00C62EB9">
        <w:t>Internal audits</w:t>
      </w:r>
      <w:bookmarkEnd w:id="95"/>
      <w:bookmarkEnd w:id="96"/>
    </w:p>
    <w:p w14:paraId="568C6FAE" w14:textId="77777777" w:rsidR="00F57BC2" w:rsidRPr="00C62EB9" w:rsidRDefault="00F57BC2" w:rsidP="00F57BC2">
      <w:pPr>
        <w:pStyle w:val="PARAGRAPH"/>
      </w:pPr>
      <w:r w:rsidRPr="00C62EB9">
        <w:t>Is there a prescribed audit procedure for checking quality management functions?</w:t>
      </w:r>
    </w:p>
    <w:p w14:paraId="64A542AC" w14:textId="77777777" w:rsidR="00F57BC2" w:rsidRPr="00C62EB9" w:rsidRDefault="00F57BC2" w:rsidP="00EE1721">
      <w:pPr>
        <w:pStyle w:val="ANNEX-heading1"/>
        <w:tabs>
          <w:tab w:val="num" w:pos="1388"/>
        </w:tabs>
        <w:ind w:left="1388" w:hanging="1388"/>
      </w:pPr>
      <w:bookmarkStart w:id="97" w:name="_Toc23050112"/>
      <w:bookmarkStart w:id="98" w:name="_Toc41664700"/>
      <w:bookmarkStart w:id="99" w:name="_Toc205554222"/>
      <w:r w:rsidRPr="00C62EB9">
        <w:t>Work instructions</w:t>
      </w:r>
      <w:bookmarkEnd w:id="97"/>
      <w:bookmarkEnd w:id="98"/>
      <w:bookmarkEnd w:id="99"/>
    </w:p>
    <w:p w14:paraId="32FB9FDF" w14:textId="77777777" w:rsidR="00F57BC2" w:rsidRPr="00C62EB9" w:rsidRDefault="00F57BC2" w:rsidP="00F57BC2">
      <w:pPr>
        <w:pStyle w:val="ANNEX-heading2"/>
      </w:pPr>
      <w:bookmarkStart w:id="100" w:name="_Toc23179881"/>
      <w:bookmarkStart w:id="101" w:name="_Toc41664701"/>
      <w:bookmarkStart w:id="102" w:name="_Toc205554223"/>
      <w:bookmarkEnd w:id="100"/>
      <w:r w:rsidRPr="00C62EB9">
        <w:t>Access to documentation</w:t>
      </w:r>
      <w:bookmarkEnd w:id="101"/>
      <w:bookmarkEnd w:id="102"/>
    </w:p>
    <w:p w14:paraId="7A30EA40" w14:textId="77777777" w:rsidR="00F57BC2" w:rsidRPr="00C62EB9" w:rsidRDefault="00F57BC2" w:rsidP="00F57BC2">
      <w:pPr>
        <w:pStyle w:val="PARAGRAPH"/>
      </w:pPr>
      <w:r w:rsidRPr="00C62EB9">
        <w:t>Are manuals, work instructions and regulations to be used by staff readily available?</w:t>
      </w:r>
    </w:p>
    <w:p w14:paraId="41979AF3" w14:textId="77777777" w:rsidR="00F57BC2" w:rsidRPr="00C62EB9" w:rsidRDefault="00F57BC2" w:rsidP="00F57BC2">
      <w:pPr>
        <w:pStyle w:val="ANNEX-heading2"/>
      </w:pPr>
      <w:bookmarkStart w:id="103" w:name="_Toc23179882"/>
      <w:bookmarkStart w:id="104" w:name="_Toc41664702"/>
      <w:bookmarkStart w:id="105" w:name="_Toc205554224"/>
      <w:bookmarkEnd w:id="103"/>
      <w:r w:rsidRPr="00C62EB9">
        <w:t>Change management</w:t>
      </w:r>
      <w:bookmarkEnd w:id="104"/>
      <w:bookmarkEnd w:id="105"/>
    </w:p>
    <w:p w14:paraId="7020464C" w14:textId="77777777" w:rsidR="00F57BC2" w:rsidRPr="00C62EB9" w:rsidRDefault="00F57BC2" w:rsidP="00F57BC2">
      <w:pPr>
        <w:pStyle w:val="PARAGRAPH"/>
      </w:pPr>
      <w:r w:rsidRPr="00C62EB9">
        <w:t>Is there a system for updating, implementing and recording changes to these documents?</w:t>
      </w:r>
    </w:p>
    <w:p w14:paraId="2135D2A3" w14:textId="77777777" w:rsidR="00F57BC2" w:rsidRPr="00C62EB9" w:rsidRDefault="00F57BC2" w:rsidP="00F57BC2">
      <w:pPr>
        <w:pStyle w:val="ANNEX-heading2"/>
      </w:pPr>
      <w:bookmarkStart w:id="106" w:name="_Toc23179883"/>
      <w:bookmarkStart w:id="107" w:name="_Toc41664703"/>
      <w:bookmarkStart w:id="108" w:name="_Toc205554225"/>
      <w:bookmarkEnd w:id="106"/>
      <w:r w:rsidRPr="00C62EB9">
        <w:t>Process control</w:t>
      </w:r>
      <w:bookmarkEnd w:id="107"/>
      <w:bookmarkEnd w:id="108"/>
    </w:p>
    <w:p w14:paraId="28DE88F7" w14:textId="77777777" w:rsidR="00F57BC2" w:rsidRPr="00C62EB9" w:rsidRDefault="00F57BC2" w:rsidP="00F57BC2">
      <w:pPr>
        <w:pStyle w:val="PARAGRAPH"/>
      </w:pPr>
      <w:r w:rsidRPr="00C62EB9">
        <w:t>Are documents available for each assessment and testing operation?</w:t>
      </w:r>
    </w:p>
    <w:p w14:paraId="7C3925B9" w14:textId="77777777" w:rsidR="00F57BC2" w:rsidRPr="00C62EB9" w:rsidRDefault="00F57BC2" w:rsidP="00F57BC2">
      <w:pPr>
        <w:pStyle w:val="ANNEX-heading2"/>
      </w:pPr>
      <w:bookmarkStart w:id="109" w:name="_Toc23179884"/>
      <w:bookmarkStart w:id="110" w:name="_Toc41664704"/>
      <w:bookmarkStart w:id="111" w:name="_Toc205554226"/>
      <w:bookmarkEnd w:id="109"/>
      <w:r w:rsidRPr="00C62EB9">
        <w:t>Document and data control</w:t>
      </w:r>
      <w:bookmarkEnd w:id="110"/>
      <w:bookmarkEnd w:id="111"/>
    </w:p>
    <w:p w14:paraId="37691AAD" w14:textId="77777777" w:rsidR="00F57BC2" w:rsidRPr="00C62EB9" w:rsidRDefault="00F57BC2" w:rsidP="00F57BC2">
      <w:pPr>
        <w:pStyle w:val="PARAGRAPH"/>
      </w:pPr>
      <w:r w:rsidRPr="00C62EB9">
        <w:t>Are documents and reference data maintained in an up</w:t>
      </w:r>
      <w:r w:rsidRPr="00C62EB9">
        <w:noBreakHyphen/>
        <w:t>to</w:t>
      </w:r>
      <w:r w:rsidRPr="00C62EB9">
        <w:noBreakHyphen/>
        <w:t>date condition?</w:t>
      </w:r>
    </w:p>
    <w:p w14:paraId="56312B0C" w14:textId="77777777" w:rsidR="00F57BC2" w:rsidRPr="00C62EB9" w:rsidRDefault="00F57BC2" w:rsidP="00F57BC2">
      <w:pPr>
        <w:pStyle w:val="ANNEX-heading2"/>
      </w:pPr>
      <w:bookmarkStart w:id="112" w:name="_Toc23179885"/>
      <w:bookmarkStart w:id="113" w:name="_Toc41664705"/>
      <w:bookmarkStart w:id="114" w:name="_Toc205554227"/>
      <w:bookmarkEnd w:id="112"/>
      <w:r w:rsidRPr="00C62EB9">
        <w:t>Obsolete data</w:t>
      </w:r>
      <w:bookmarkEnd w:id="113"/>
      <w:bookmarkEnd w:id="114"/>
    </w:p>
    <w:p w14:paraId="374D6126" w14:textId="77777777" w:rsidR="00F57BC2" w:rsidRPr="00C62EB9" w:rsidRDefault="00F57BC2" w:rsidP="00F57BC2">
      <w:pPr>
        <w:pStyle w:val="PARAGRAPH"/>
      </w:pPr>
      <w:r w:rsidRPr="00C62EB9">
        <w:t>Is obsolete data promptly removed from documents, etc.?</w:t>
      </w:r>
    </w:p>
    <w:p w14:paraId="2E94B6F6" w14:textId="77777777" w:rsidR="00F57BC2" w:rsidRPr="00C62EB9" w:rsidRDefault="00F57BC2" w:rsidP="00EE1721">
      <w:pPr>
        <w:pStyle w:val="ANNEX-heading1"/>
        <w:tabs>
          <w:tab w:val="num" w:pos="1388"/>
        </w:tabs>
        <w:ind w:left="1388" w:hanging="1388"/>
      </w:pPr>
      <w:bookmarkStart w:id="115" w:name="_Toc23050113"/>
      <w:bookmarkStart w:id="116" w:name="_Toc41664706"/>
      <w:bookmarkStart w:id="117" w:name="_Toc205554228"/>
      <w:r w:rsidRPr="00C62EB9">
        <w:t>Personnel</w:t>
      </w:r>
      <w:bookmarkEnd w:id="115"/>
      <w:bookmarkEnd w:id="116"/>
      <w:bookmarkEnd w:id="117"/>
    </w:p>
    <w:p w14:paraId="1A3BD223" w14:textId="77777777" w:rsidR="00F57BC2" w:rsidRPr="00C62EB9" w:rsidRDefault="00F57BC2" w:rsidP="00F57BC2">
      <w:pPr>
        <w:pStyle w:val="ANNEX-heading2"/>
      </w:pPr>
      <w:bookmarkStart w:id="118" w:name="_Toc23179887"/>
      <w:bookmarkStart w:id="119" w:name="_Toc41664707"/>
      <w:bookmarkStart w:id="120" w:name="_Toc205554229"/>
      <w:bookmarkEnd w:id="118"/>
      <w:r w:rsidRPr="00C62EB9">
        <w:t xml:space="preserve">Professional </w:t>
      </w:r>
      <w:bookmarkEnd w:id="119"/>
      <w:r w:rsidRPr="00C62EB9">
        <w:t>standards</w:t>
      </w:r>
      <w:bookmarkEnd w:id="120"/>
    </w:p>
    <w:p w14:paraId="03F9493B" w14:textId="77777777" w:rsidR="00F57BC2" w:rsidRPr="00C62EB9" w:rsidRDefault="00F57BC2" w:rsidP="00F57BC2">
      <w:pPr>
        <w:pStyle w:val="PARAGRAPH"/>
      </w:pPr>
      <w:r w:rsidRPr="00C62EB9">
        <w:t>Have standards of professional ability, skills and job descriptions been prescribed where necessary?</w:t>
      </w:r>
    </w:p>
    <w:p w14:paraId="0D7B1EF9" w14:textId="77777777" w:rsidR="00F57BC2" w:rsidRPr="00C62EB9" w:rsidRDefault="00F57BC2" w:rsidP="00F57BC2">
      <w:pPr>
        <w:pStyle w:val="ANNEX-heading2"/>
      </w:pPr>
      <w:bookmarkStart w:id="121" w:name="_Toc23179888"/>
      <w:bookmarkStart w:id="122" w:name="_Toc41664708"/>
      <w:bookmarkStart w:id="123" w:name="_Toc205554230"/>
      <w:bookmarkEnd w:id="121"/>
      <w:r w:rsidRPr="00C62EB9">
        <w:t>Training</w:t>
      </w:r>
      <w:bookmarkEnd w:id="122"/>
      <w:bookmarkEnd w:id="123"/>
    </w:p>
    <w:p w14:paraId="475FF552" w14:textId="77777777" w:rsidR="00F57BC2" w:rsidRPr="00C62EB9" w:rsidRDefault="00F57BC2" w:rsidP="00F57BC2">
      <w:pPr>
        <w:pStyle w:val="PARAGRAPH"/>
      </w:pPr>
      <w:r w:rsidRPr="00C62EB9">
        <w:t>Are training methods applied to attain and maintain skills with due attention to quality requirements?</w:t>
      </w:r>
    </w:p>
    <w:p w14:paraId="475333D7" w14:textId="77777777" w:rsidR="00F57BC2" w:rsidRPr="00C62EB9" w:rsidRDefault="00F57BC2" w:rsidP="00EE1721">
      <w:pPr>
        <w:pStyle w:val="ANNEX-heading1"/>
        <w:tabs>
          <w:tab w:val="num" w:pos="1388"/>
        </w:tabs>
        <w:ind w:left="1388" w:hanging="1388"/>
      </w:pPr>
      <w:bookmarkStart w:id="124" w:name="_Toc23050114"/>
      <w:bookmarkStart w:id="125" w:name="_Toc41664709"/>
      <w:bookmarkStart w:id="126" w:name="_Toc205554231"/>
      <w:r w:rsidRPr="00C62EB9">
        <w:t>Test equipment and calibration</w:t>
      </w:r>
      <w:bookmarkEnd w:id="124"/>
      <w:bookmarkEnd w:id="125"/>
      <w:bookmarkEnd w:id="126"/>
    </w:p>
    <w:p w14:paraId="5DF88BE8" w14:textId="77777777" w:rsidR="00F57BC2" w:rsidRPr="00C62EB9" w:rsidRDefault="00F57BC2" w:rsidP="00F57BC2">
      <w:pPr>
        <w:pStyle w:val="ANNEX-heading2"/>
      </w:pPr>
      <w:bookmarkStart w:id="127" w:name="_Toc23179890"/>
      <w:bookmarkStart w:id="128" w:name="_Toc41664710"/>
      <w:bookmarkStart w:id="129" w:name="_Toc205554232"/>
      <w:bookmarkEnd w:id="127"/>
      <w:r w:rsidRPr="00C62EB9">
        <w:t>Accuracy of measurements</w:t>
      </w:r>
      <w:bookmarkEnd w:id="128"/>
      <w:bookmarkEnd w:id="129"/>
    </w:p>
    <w:p w14:paraId="231C2417" w14:textId="77777777" w:rsidR="00F57BC2" w:rsidRPr="00C62EB9" w:rsidRDefault="00F57BC2" w:rsidP="00F57BC2">
      <w:pPr>
        <w:pStyle w:val="PARAGRAPH"/>
      </w:pPr>
      <w:r w:rsidRPr="00C62EB9">
        <w:t>Does the quality management system specify that the equipment is of accuracy compatible with the assessment and testing undertaken?</w:t>
      </w:r>
    </w:p>
    <w:p w14:paraId="09A153E9" w14:textId="77777777" w:rsidR="00F57BC2" w:rsidRPr="00C62EB9" w:rsidRDefault="00F57BC2" w:rsidP="00F57BC2">
      <w:pPr>
        <w:pStyle w:val="ANNEX-heading2"/>
      </w:pPr>
      <w:bookmarkStart w:id="130" w:name="_Toc23179891"/>
      <w:bookmarkStart w:id="131" w:name="_Toc41664711"/>
      <w:bookmarkStart w:id="132" w:name="_Toc205554233"/>
      <w:bookmarkEnd w:id="130"/>
      <w:r w:rsidRPr="00C62EB9">
        <w:t>List of test equipment and calibration status</w:t>
      </w:r>
      <w:bookmarkEnd w:id="131"/>
      <w:bookmarkEnd w:id="132"/>
    </w:p>
    <w:p w14:paraId="0D1CC50C" w14:textId="77777777" w:rsidR="00F57BC2" w:rsidRPr="00C62EB9" w:rsidRDefault="00F57BC2" w:rsidP="00F57BC2">
      <w:pPr>
        <w:pStyle w:val="PARAGRAPH"/>
      </w:pPr>
      <w:r w:rsidRPr="00C62EB9">
        <w:t>Is a record maintained of all test equipment, including calibration results?</w:t>
      </w:r>
    </w:p>
    <w:p w14:paraId="23C02811" w14:textId="77777777" w:rsidR="00F57BC2" w:rsidRPr="00C62EB9" w:rsidRDefault="00F57BC2" w:rsidP="00F57BC2">
      <w:pPr>
        <w:pStyle w:val="ANNEX-heading2"/>
      </w:pPr>
      <w:bookmarkStart w:id="133" w:name="_Toc23179892"/>
      <w:bookmarkStart w:id="134" w:name="_Toc41664712"/>
      <w:bookmarkStart w:id="135" w:name="_Toc205554234"/>
      <w:bookmarkEnd w:id="133"/>
      <w:r w:rsidRPr="00C62EB9">
        <w:t>Test environment</w:t>
      </w:r>
      <w:bookmarkEnd w:id="134"/>
      <w:bookmarkEnd w:id="135"/>
    </w:p>
    <w:p w14:paraId="1DCDCB53" w14:textId="77777777" w:rsidR="00F57BC2" w:rsidRPr="00C62EB9" w:rsidRDefault="00F57BC2" w:rsidP="00F57BC2">
      <w:pPr>
        <w:pStyle w:val="PARAGRAPH"/>
      </w:pPr>
      <w:r w:rsidRPr="00C62EB9">
        <w:t>Are facilities and appropriate environments provided for calibration, handling, control, storage and maintenance of all testing and measuring equipment?</w:t>
      </w:r>
    </w:p>
    <w:p w14:paraId="7AFDFD00" w14:textId="77777777" w:rsidR="00F57BC2" w:rsidRPr="00C62EB9" w:rsidRDefault="00F57BC2" w:rsidP="00F57BC2">
      <w:pPr>
        <w:pStyle w:val="ANNEX-heading2"/>
      </w:pPr>
      <w:bookmarkStart w:id="136" w:name="_Toc23179893"/>
      <w:bookmarkStart w:id="137" w:name="_Toc41664713"/>
      <w:bookmarkStart w:id="138" w:name="_Toc205554235"/>
      <w:bookmarkEnd w:id="136"/>
      <w:r w:rsidRPr="00C62EB9">
        <w:t>Calibration procedures</w:t>
      </w:r>
      <w:bookmarkEnd w:id="137"/>
      <w:bookmarkEnd w:id="138"/>
    </w:p>
    <w:p w14:paraId="7CDFDEA2" w14:textId="77777777" w:rsidR="00F57BC2" w:rsidRPr="00C62EB9" w:rsidRDefault="00F57BC2" w:rsidP="00F57BC2">
      <w:pPr>
        <w:pStyle w:val="PARAGRAPH"/>
      </w:pPr>
      <w:r w:rsidRPr="00C62EB9">
        <w:t>Are there documented procedures for calibrating all equipment and reference standards which include method, periodicity, sealing after calibration, etc.?</w:t>
      </w:r>
    </w:p>
    <w:p w14:paraId="336CF3F3" w14:textId="77777777" w:rsidR="00F57BC2" w:rsidRPr="00C62EB9" w:rsidRDefault="00F57BC2" w:rsidP="00F57BC2">
      <w:pPr>
        <w:pStyle w:val="PARAGRAPH"/>
      </w:pPr>
      <w:r w:rsidRPr="00C62EB9">
        <w:t>If not, explain calibration system used.</w:t>
      </w:r>
    </w:p>
    <w:p w14:paraId="75D777EF" w14:textId="77777777" w:rsidR="00F57BC2" w:rsidRPr="00C62EB9" w:rsidRDefault="00F57BC2" w:rsidP="00F57BC2">
      <w:pPr>
        <w:pStyle w:val="ANNEX-heading2"/>
      </w:pPr>
      <w:bookmarkStart w:id="139" w:name="_Toc23179894"/>
      <w:bookmarkStart w:id="140" w:name="_Toc41664714"/>
      <w:bookmarkStart w:id="141" w:name="_Toc205554236"/>
      <w:bookmarkEnd w:id="139"/>
      <w:r w:rsidRPr="00C62EB9">
        <w:t xml:space="preserve">Reference </w:t>
      </w:r>
      <w:bookmarkEnd w:id="140"/>
      <w:r w:rsidRPr="00C62EB9">
        <w:t>standards</w:t>
      </w:r>
      <w:bookmarkEnd w:id="141"/>
    </w:p>
    <w:p w14:paraId="6620F0AD" w14:textId="77777777" w:rsidR="00F57BC2" w:rsidRPr="00C62EB9" w:rsidRDefault="00F57BC2" w:rsidP="00F57BC2">
      <w:pPr>
        <w:pStyle w:val="PARAGRAPH"/>
      </w:pPr>
      <w:r w:rsidRPr="00C62EB9">
        <w:t>Are reference standards used for calibration traceable to national or international standards of measurement?</w:t>
      </w:r>
    </w:p>
    <w:p w14:paraId="18BE0992" w14:textId="77777777" w:rsidR="00F57BC2" w:rsidRPr="00C62EB9" w:rsidRDefault="00F57BC2" w:rsidP="00840F30">
      <w:pPr>
        <w:pStyle w:val="ANNEX-heading1"/>
        <w:tabs>
          <w:tab w:val="num" w:pos="1388"/>
        </w:tabs>
        <w:ind w:left="1388" w:hanging="1388"/>
      </w:pPr>
      <w:bookmarkStart w:id="142" w:name="_Toc23050115"/>
      <w:bookmarkStart w:id="143" w:name="_Toc41664715"/>
      <w:bookmarkStart w:id="144" w:name="_Toc205554237"/>
      <w:r w:rsidRPr="00C62EB9">
        <w:t>Testing procedures</w:t>
      </w:r>
      <w:bookmarkEnd w:id="142"/>
      <w:bookmarkEnd w:id="143"/>
      <w:bookmarkEnd w:id="144"/>
    </w:p>
    <w:p w14:paraId="4D81EF05" w14:textId="2E58281C" w:rsidR="00F57BC2" w:rsidRPr="00C62EB9" w:rsidRDefault="00E556F9" w:rsidP="00F57BC2">
      <w:pPr>
        <w:pStyle w:val="ANNEX-heading2"/>
      </w:pPr>
      <w:bookmarkStart w:id="145" w:name="_Toc23179896"/>
      <w:bookmarkStart w:id="146" w:name="_Toc41664716"/>
      <w:bookmarkStart w:id="147" w:name="_Toc205554238"/>
      <w:bookmarkEnd w:id="145"/>
      <w:bookmarkEnd w:id="146"/>
      <w:r>
        <w:t>Procedures</w:t>
      </w:r>
      <w:bookmarkEnd w:id="147"/>
    </w:p>
    <w:p w14:paraId="0CBB6983" w14:textId="77777777" w:rsidR="00F57BC2" w:rsidRPr="00C62EB9" w:rsidRDefault="00F57BC2" w:rsidP="00F57BC2">
      <w:pPr>
        <w:pStyle w:val="PARAGRAPH"/>
      </w:pPr>
      <w:r w:rsidRPr="00C62EB9">
        <w:t>Are testing methods and procedures recorded which are not called up in specifications, manuals, etc.?</w:t>
      </w:r>
    </w:p>
    <w:p w14:paraId="0CCB8023" w14:textId="77777777" w:rsidR="00F57BC2" w:rsidRPr="00C62EB9" w:rsidRDefault="00F57BC2" w:rsidP="00F57BC2">
      <w:pPr>
        <w:pStyle w:val="List"/>
        <w:tabs>
          <w:tab w:val="clear" w:pos="340"/>
          <w:tab w:val="left" w:pos="1134"/>
        </w:tabs>
        <w:spacing w:after="200"/>
      </w:pPr>
      <w:bookmarkStart w:id="148" w:name="_Toc23179897"/>
      <w:bookmarkStart w:id="149" w:name="_Toc41664717"/>
      <w:bookmarkEnd w:id="148"/>
      <w:bookmarkEnd w:id="149"/>
      <w:r w:rsidRPr="00C62EB9">
        <w:t>Yes/No</w:t>
      </w:r>
      <w:r w:rsidRPr="00C62EB9">
        <w:tab/>
        <w:t>Particulars</w:t>
      </w:r>
      <w:r w:rsidRPr="00C62EB9">
        <w:br/>
      </w:r>
      <w:r w:rsidRPr="00C62EB9">
        <w:tab/>
        <w:t>(where appropriate)</w:t>
      </w:r>
    </w:p>
    <w:p w14:paraId="75FF855F" w14:textId="7284BFC0" w:rsidR="00F57BC2" w:rsidRPr="00C62EB9" w:rsidRDefault="00E556F9" w:rsidP="00F57BC2">
      <w:pPr>
        <w:pStyle w:val="ANNEX-heading2"/>
      </w:pPr>
      <w:bookmarkStart w:id="150" w:name="_Toc205554239"/>
      <w:r>
        <w:t>Environments</w:t>
      </w:r>
      <w:bookmarkEnd w:id="150"/>
    </w:p>
    <w:p w14:paraId="66AC725D" w14:textId="77777777" w:rsidR="00F57BC2" w:rsidRPr="00C62EB9" w:rsidRDefault="00F57BC2" w:rsidP="00F57BC2">
      <w:pPr>
        <w:pStyle w:val="PARAGRAPH"/>
      </w:pPr>
      <w:r w:rsidRPr="00C62EB9">
        <w:t>Are the environments in which tests are conducted and results recorded suitable to ensure their accuracy?</w:t>
      </w:r>
    </w:p>
    <w:p w14:paraId="00AC4683" w14:textId="555F4CC5" w:rsidR="00F57BC2" w:rsidRPr="00C62EB9" w:rsidRDefault="00E556F9" w:rsidP="00F57BC2">
      <w:pPr>
        <w:pStyle w:val="ANNEX-heading2"/>
      </w:pPr>
      <w:bookmarkStart w:id="151" w:name="_Toc23179898"/>
      <w:bookmarkStart w:id="152" w:name="_Toc41664718"/>
      <w:bookmarkStart w:id="153" w:name="_Toc205554240"/>
      <w:bookmarkEnd w:id="151"/>
      <w:bookmarkEnd w:id="152"/>
      <w:r>
        <w:t>Environmental Testing</w:t>
      </w:r>
      <w:bookmarkEnd w:id="153"/>
    </w:p>
    <w:p w14:paraId="6C19B234" w14:textId="77777777" w:rsidR="00F57BC2" w:rsidRPr="00C62EB9" w:rsidRDefault="00F57BC2" w:rsidP="00F57BC2">
      <w:pPr>
        <w:pStyle w:val="PARAGRAPH"/>
      </w:pPr>
      <w:r w:rsidRPr="00C62EB9">
        <w:t>Do environmental testing facilities exist?</w:t>
      </w:r>
    </w:p>
    <w:p w14:paraId="30D671F3" w14:textId="5E96588C" w:rsidR="00F57BC2" w:rsidRPr="00C62EB9" w:rsidRDefault="00E556F9" w:rsidP="00F57BC2">
      <w:pPr>
        <w:pStyle w:val="ANNEX-heading2"/>
      </w:pPr>
      <w:bookmarkStart w:id="154" w:name="_Toc23179899"/>
      <w:bookmarkStart w:id="155" w:name="_Toc41664719"/>
      <w:bookmarkStart w:id="156" w:name="_Toc205554241"/>
      <w:bookmarkEnd w:id="154"/>
      <w:bookmarkEnd w:id="155"/>
      <w:r>
        <w:t>Access Control</w:t>
      </w:r>
      <w:bookmarkEnd w:id="156"/>
    </w:p>
    <w:p w14:paraId="2DDE3C70" w14:textId="77777777" w:rsidR="00F57BC2" w:rsidRPr="00C62EB9" w:rsidRDefault="00F57BC2" w:rsidP="00F57BC2">
      <w:pPr>
        <w:pStyle w:val="PARAGRAPH"/>
      </w:pPr>
      <w:r w:rsidRPr="00C62EB9">
        <w:t>Is there control of access to the assessment and testing areas?</w:t>
      </w:r>
    </w:p>
    <w:p w14:paraId="41C16144" w14:textId="308C36B3" w:rsidR="00F57BC2" w:rsidRPr="00C62EB9" w:rsidRDefault="00E556F9" w:rsidP="00F57BC2">
      <w:pPr>
        <w:pStyle w:val="ANNEX-heading2"/>
      </w:pPr>
      <w:bookmarkStart w:id="157" w:name="_Toc23179900"/>
      <w:bookmarkStart w:id="158" w:name="_Toc41664720"/>
      <w:bookmarkStart w:id="159" w:name="_Toc205554242"/>
      <w:bookmarkEnd w:id="157"/>
      <w:bookmarkEnd w:id="158"/>
      <w:r>
        <w:t>Deficiencies Detection</w:t>
      </w:r>
      <w:bookmarkEnd w:id="159"/>
    </w:p>
    <w:p w14:paraId="32BD399B" w14:textId="77777777" w:rsidR="00F57BC2" w:rsidRPr="00C62EB9" w:rsidRDefault="00F57BC2" w:rsidP="00F57BC2">
      <w:pPr>
        <w:pStyle w:val="PARAGRAPH"/>
      </w:pPr>
      <w:r w:rsidRPr="00C62EB9">
        <w:t>Is there a prescribed system for detecting deficiencies in testing and their causes, and for correcting unfavourable trends?</w:t>
      </w:r>
    </w:p>
    <w:p w14:paraId="2057C93A" w14:textId="77777777" w:rsidR="00F57BC2" w:rsidRPr="00C62EB9" w:rsidRDefault="00F57BC2" w:rsidP="00840F30">
      <w:pPr>
        <w:pStyle w:val="ANNEX-heading1"/>
        <w:tabs>
          <w:tab w:val="num" w:pos="1388"/>
        </w:tabs>
        <w:ind w:left="1388" w:hanging="1388"/>
      </w:pPr>
      <w:bookmarkStart w:id="160" w:name="_Toc23050116"/>
      <w:bookmarkStart w:id="161" w:name="_Toc41664721"/>
      <w:bookmarkStart w:id="162" w:name="_Toc205554243"/>
      <w:r w:rsidRPr="00C62EB9">
        <w:t>Handling and storage</w:t>
      </w:r>
      <w:bookmarkEnd w:id="160"/>
      <w:bookmarkEnd w:id="161"/>
      <w:bookmarkEnd w:id="162"/>
    </w:p>
    <w:p w14:paraId="62CF6858" w14:textId="717E93C7" w:rsidR="00F57BC2" w:rsidRPr="00C62EB9" w:rsidRDefault="00E556F9" w:rsidP="00F57BC2">
      <w:pPr>
        <w:pStyle w:val="ANNEX-heading2"/>
      </w:pPr>
      <w:bookmarkStart w:id="163" w:name="_Toc23179902"/>
      <w:bookmarkStart w:id="164" w:name="_Toc41664722"/>
      <w:bookmarkStart w:id="165" w:name="_Toc205554244"/>
      <w:bookmarkEnd w:id="163"/>
      <w:bookmarkEnd w:id="164"/>
      <w:r>
        <w:t>Instructions</w:t>
      </w:r>
      <w:bookmarkEnd w:id="165"/>
    </w:p>
    <w:p w14:paraId="49E2F39A" w14:textId="77777777" w:rsidR="00F57BC2" w:rsidRPr="00C62EB9" w:rsidRDefault="00F57BC2" w:rsidP="00F57BC2">
      <w:pPr>
        <w:pStyle w:val="PARAGRAPH"/>
      </w:pPr>
      <w:r w:rsidRPr="00C62EB9">
        <w:t>Are work and inspection instructions prescribed and implemented for the handling, storage and return to the client of materials and samples?</w:t>
      </w:r>
    </w:p>
    <w:p w14:paraId="22A8298C" w14:textId="3C41A7F1" w:rsidR="00F57BC2" w:rsidRPr="00C62EB9" w:rsidRDefault="00E556F9" w:rsidP="00F57BC2">
      <w:pPr>
        <w:pStyle w:val="ANNEX-heading2"/>
      </w:pPr>
      <w:bookmarkStart w:id="166" w:name="_Toc23179903"/>
      <w:bookmarkStart w:id="167" w:name="_Toc41664723"/>
      <w:bookmarkStart w:id="168" w:name="_Toc205554245"/>
      <w:bookmarkEnd w:id="166"/>
      <w:bookmarkEnd w:id="167"/>
      <w:r>
        <w:t>Storage Areas</w:t>
      </w:r>
      <w:bookmarkEnd w:id="168"/>
    </w:p>
    <w:p w14:paraId="284EA818" w14:textId="77777777" w:rsidR="00F57BC2" w:rsidRPr="00C62EB9" w:rsidRDefault="00F57BC2" w:rsidP="00F57BC2">
      <w:pPr>
        <w:pStyle w:val="PARAGRAPH"/>
      </w:pPr>
      <w:r w:rsidRPr="00C62EB9">
        <w:t>Are appropriate storage areas arranged to prevent deterioration or damage to the products concerned?</w:t>
      </w:r>
    </w:p>
    <w:p w14:paraId="6C935817" w14:textId="18BA164C" w:rsidR="00F57BC2" w:rsidRPr="00C62EB9" w:rsidRDefault="00E556F9" w:rsidP="00F57BC2">
      <w:pPr>
        <w:pStyle w:val="ANNEX-heading2"/>
      </w:pPr>
      <w:bookmarkStart w:id="169" w:name="_Toc23179904"/>
      <w:bookmarkStart w:id="170" w:name="_Toc41664724"/>
      <w:bookmarkStart w:id="171" w:name="_Toc205554246"/>
      <w:bookmarkEnd w:id="169"/>
      <w:bookmarkEnd w:id="170"/>
      <w:r>
        <w:t>Storage Methods</w:t>
      </w:r>
      <w:bookmarkEnd w:id="171"/>
    </w:p>
    <w:p w14:paraId="6BA74D1C" w14:textId="77777777" w:rsidR="00F57BC2" w:rsidRPr="00C62EB9" w:rsidRDefault="00F57BC2" w:rsidP="00F57BC2">
      <w:pPr>
        <w:pStyle w:val="PARAGRAPH"/>
      </w:pPr>
      <w:r w:rsidRPr="00C62EB9">
        <w:t>Are storage methods prescribed, including special environments?</w:t>
      </w:r>
    </w:p>
    <w:p w14:paraId="0C461499" w14:textId="4822B15E" w:rsidR="00F57BC2" w:rsidRPr="00C62EB9" w:rsidRDefault="00E556F9" w:rsidP="00F57BC2">
      <w:pPr>
        <w:pStyle w:val="ANNEX-heading2"/>
      </w:pPr>
      <w:bookmarkStart w:id="172" w:name="_Toc23179905"/>
      <w:bookmarkStart w:id="173" w:name="_Toc41664725"/>
      <w:bookmarkStart w:id="174" w:name="_Toc205554247"/>
      <w:bookmarkEnd w:id="172"/>
      <w:bookmarkEnd w:id="173"/>
      <w:r>
        <w:t>Inspection</w:t>
      </w:r>
      <w:bookmarkEnd w:id="174"/>
      <w:r>
        <w:t xml:space="preserve"> </w:t>
      </w:r>
    </w:p>
    <w:p w14:paraId="7790FAEF" w14:textId="77777777" w:rsidR="00F57BC2" w:rsidRPr="00C62EB9" w:rsidRDefault="00F57BC2" w:rsidP="00F57BC2">
      <w:pPr>
        <w:pStyle w:val="PARAGRAPH"/>
      </w:pPr>
      <w:r w:rsidRPr="00C62EB9">
        <w:t>Are there procedures for the inspection of samples in storage?</w:t>
      </w:r>
    </w:p>
    <w:p w14:paraId="0FF79C5C" w14:textId="3176CACE" w:rsidR="00F57BC2" w:rsidRPr="00C62EB9" w:rsidRDefault="00E556F9" w:rsidP="00F57BC2">
      <w:pPr>
        <w:pStyle w:val="ANNEX-heading2"/>
      </w:pPr>
      <w:bookmarkStart w:id="175" w:name="_Toc23179906"/>
      <w:bookmarkStart w:id="176" w:name="_Toc41664726"/>
      <w:bookmarkStart w:id="177" w:name="_Toc205554248"/>
      <w:bookmarkEnd w:id="175"/>
      <w:bookmarkEnd w:id="176"/>
      <w:r>
        <w:t>Access to Storage</w:t>
      </w:r>
      <w:bookmarkEnd w:id="177"/>
    </w:p>
    <w:p w14:paraId="293640E0" w14:textId="77777777" w:rsidR="00F57BC2" w:rsidRPr="00C62EB9" w:rsidRDefault="00F57BC2" w:rsidP="00F57BC2">
      <w:pPr>
        <w:pStyle w:val="PARAGRAPH"/>
      </w:pPr>
      <w:r w:rsidRPr="00C62EB9">
        <w:t>Are storage areas accessible only to authorized persons?</w:t>
      </w:r>
    </w:p>
    <w:p w14:paraId="2163A7D8" w14:textId="5BB2C9B1" w:rsidR="00F57BC2" w:rsidRPr="00C62EB9" w:rsidRDefault="00E556F9" w:rsidP="00F57BC2">
      <w:pPr>
        <w:pStyle w:val="ANNEX-heading2"/>
      </w:pPr>
      <w:bookmarkStart w:id="178" w:name="_Toc23179907"/>
      <w:bookmarkStart w:id="179" w:name="_Toc41664727"/>
      <w:bookmarkStart w:id="180" w:name="_Toc205554249"/>
      <w:bookmarkEnd w:id="178"/>
      <w:bookmarkEnd w:id="179"/>
      <w:r>
        <w:t>Samples Storage</w:t>
      </w:r>
      <w:bookmarkEnd w:id="180"/>
    </w:p>
    <w:p w14:paraId="072AD47A" w14:textId="77777777" w:rsidR="00F57BC2" w:rsidRPr="00C62EB9" w:rsidRDefault="00F57BC2" w:rsidP="00F57BC2">
      <w:pPr>
        <w:pStyle w:val="PARAGRAPH"/>
      </w:pPr>
      <w:r w:rsidRPr="00C62EB9">
        <w:t>Is provision made to ensure that all samples to be stored or returned to the client are adequately identified and labelled?</w:t>
      </w:r>
    </w:p>
    <w:p w14:paraId="1125F8FB" w14:textId="77777777" w:rsidR="00F57BC2" w:rsidRPr="00C62EB9" w:rsidRDefault="00F57BC2" w:rsidP="00840F30">
      <w:pPr>
        <w:pStyle w:val="ANNEX-heading1"/>
        <w:tabs>
          <w:tab w:val="num" w:pos="1388"/>
        </w:tabs>
        <w:ind w:left="1388" w:hanging="1388"/>
      </w:pPr>
      <w:bookmarkStart w:id="181" w:name="_Toc23050117"/>
      <w:bookmarkStart w:id="182" w:name="_Toc41664728"/>
      <w:bookmarkStart w:id="183" w:name="_Toc205554250"/>
      <w:r w:rsidRPr="00C62EB9">
        <w:t>Records</w:t>
      </w:r>
      <w:bookmarkEnd w:id="181"/>
      <w:bookmarkEnd w:id="182"/>
      <w:bookmarkEnd w:id="183"/>
    </w:p>
    <w:p w14:paraId="78CD728C" w14:textId="4ECFC7A7" w:rsidR="00F57BC2" w:rsidRPr="00C62EB9" w:rsidRDefault="00E556F9" w:rsidP="00F57BC2">
      <w:pPr>
        <w:pStyle w:val="ANNEX-heading2"/>
      </w:pPr>
      <w:bookmarkStart w:id="184" w:name="_Toc23179909"/>
      <w:bookmarkStart w:id="185" w:name="_Toc41664729"/>
      <w:bookmarkStart w:id="186" w:name="_Toc205554251"/>
      <w:bookmarkEnd w:id="184"/>
      <w:bookmarkEnd w:id="185"/>
      <w:r>
        <w:t>Records System</w:t>
      </w:r>
      <w:bookmarkEnd w:id="186"/>
    </w:p>
    <w:p w14:paraId="7CB05BFE" w14:textId="77777777" w:rsidR="00F57BC2" w:rsidRPr="00C62EB9" w:rsidRDefault="00F57BC2" w:rsidP="00F57BC2">
      <w:pPr>
        <w:pStyle w:val="PARAGRAPH"/>
      </w:pPr>
      <w:r w:rsidRPr="00C62EB9">
        <w:t>Is there a prescribed system for recording the method and results of assessment and testing activities?</w:t>
      </w:r>
    </w:p>
    <w:p w14:paraId="14C61849" w14:textId="3D104960" w:rsidR="00F57BC2" w:rsidRPr="00C62EB9" w:rsidRDefault="00E556F9" w:rsidP="00F57BC2">
      <w:pPr>
        <w:pStyle w:val="ANNEX-heading2"/>
      </w:pPr>
      <w:bookmarkStart w:id="187" w:name="_Toc23179910"/>
      <w:bookmarkStart w:id="188" w:name="_Toc41664730"/>
      <w:bookmarkStart w:id="189" w:name="_Toc205554252"/>
      <w:bookmarkEnd w:id="187"/>
      <w:bookmarkEnd w:id="188"/>
      <w:r>
        <w:t>Observations and Calculations</w:t>
      </w:r>
      <w:bookmarkEnd w:id="189"/>
    </w:p>
    <w:p w14:paraId="0E9E697C" w14:textId="77777777" w:rsidR="00F57BC2" w:rsidRPr="00C62EB9" w:rsidRDefault="00F57BC2" w:rsidP="00F57BC2">
      <w:pPr>
        <w:pStyle w:val="PARAGRAPH"/>
      </w:pPr>
      <w:r w:rsidRPr="00C62EB9">
        <w:t>Are observations and calculations recorded and stored as to provide a permanent test record?</w:t>
      </w:r>
    </w:p>
    <w:p w14:paraId="6E418007" w14:textId="680BED90" w:rsidR="00F57BC2" w:rsidRPr="00C62EB9" w:rsidRDefault="00E556F9" w:rsidP="00F57BC2">
      <w:pPr>
        <w:pStyle w:val="ANNEX-heading2"/>
      </w:pPr>
      <w:bookmarkStart w:id="190" w:name="_Toc23179911"/>
      <w:bookmarkStart w:id="191" w:name="_Toc41664731"/>
      <w:bookmarkStart w:id="192" w:name="_Toc205554253"/>
      <w:bookmarkEnd w:id="190"/>
      <w:bookmarkEnd w:id="191"/>
      <w:r>
        <w:t>Records Assurance</w:t>
      </w:r>
      <w:bookmarkEnd w:id="192"/>
    </w:p>
    <w:p w14:paraId="61D97F68" w14:textId="77777777" w:rsidR="00F57BC2" w:rsidRPr="00C62EB9" w:rsidRDefault="00F57BC2" w:rsidP="00F57BC2">
      <w:pPr>
        <w:pStyle w:val="PARAGRAPH"/>
      </w:pPr>
      <w:r w:rsidRPr="00C62EB9">
        <w:t>Are there arrangements for ensuring that records are current, complete, accurate and held confidential where required?</w:t>
      </w:r>
    </w:p>
    <w:p w14:paraId="6FF9A427" w14:textId="77777777" w:rsidR="00F57BC2" w:rsidRPr="00C62EB9" w:rsidRDefault="00F57BC2" w:rsidP="00840F30">
      <w:pPr>
        <w:pStyle w:val="ANNEX-heading1"/>
        <w:tabs>
          <w:tab w:val="num" w:pos="1388"/>
        </w:tabs>
        <w:ind w:left="1388" w:hanging="1388"/>
      </w:pPr>
      <w:bookmarkStart w:id="193" w:name="_Toc23050118"/>
      <w:bookmarkStart w:id="194" w:name="_Toc41664732"/>
      <w:bookmarkStart w:id="195" w:name="_Toc205554254"/>
      <w:r w:rsidRPr="00C62EB9">
        <w:t>Test reports</w:t>
      </w:r>
      <w:bookmarkEnd w:id="193"/>
      <w:bookmarkEnd w:id="194"/>
      <w:bookmarkEnd w:id="195"/>
    </w:p>
    <w:p w14:paraId="571B512C" w14:textId="38DD95AA" w:rsidR="00F57BC2" w:rsidRPr="00C62EB9" w:rsidRDefault="00E556F9" w:rsidP="00F57BC2">
      <w:pPr>
        <w:pStyle w:val="ANNEX-heading2"/>
      </w:pPr>
      <w:bookmarkStart w:id="196" w:name="_Toc23179913"/>
      <w:bookmarkStart w:id="197" w:name="_Toc41664733"/>
      <w:bookmarkStart w:id="198" w:name="_Toc205554255"/>
      <w:bookmarkEnd w:id="196"/>
      <w:bookmarkEnd w:id="197"/>
      <w:r>
        <w:t>ISO/IEC 17025 Requirements</w:t>
      </w:r>
      <w:bookmarkEnd w:id="198"/>
    </w:p>
    <w:p w14:paraId="4E05D921" w14:textId="77777777" w:rsidR="00F57BC2" w:rsidRPr="00C62EB9" w:rsidRDefault="00F57BC2" w:rsidP="00F57BC2">
      <w:pPr>
        <w:pStyle w:val="PARAGRAPH"/>
      </w:pPr>
      <w:r w:rsidRPr="00C62EB9">
        <w:t>Do test reports contain all the information required for such by ISO/IEC 17025?</w:t>
      </w:r>
    </w:p>
    <w:p w14:paraId="5167A027" w14:textId="6F2350BF" w:rsidR="00F57BC2" w:rsidRPr="00C62EB9" w:rsidRDefault="00E556F9" w:rsidP="00F57BC2">
      <w:pPr>
        <w:pStyle w:val="ANNEX-heading2"/>
      </w:pPr>
      <w:bookmarkStart w:id="199" w:name="_Toc23179914"/>
      <w:bookmarkStart w:id="200" w:name="_Toc41664734"/>
      <w:bookmarkStart w:id="201" w:name="_Toc205554256"/>
      <w:bookmarkEnd w:id="199"/>
      <w:bookmarkEnd w:id="200"/>
      <w:r>
        <w:t>Arrangements with ExCBs</w:t>
      </w:r>
      <w:bookmarkEnd w:id="201"/>
    </w:p>
    <w:p w14:paraId="0F77D7DB" w14:textId="77777777" w:rsidR="00F57BC2" w:rsidRPr="00C62EB9" w:rsidRDefault="00F57BC2" w:rsidP="00F57BC2">
      <w:pPr>
        <w:pStyle w:val="PARAGRAPH"/>
      </w:pPr>
      <w:r w:rsidRPr="00C62EB9">
        <w:t>Is the testing laboratory prepared to make arrangements to send copies of test reports to the ExCB granting recognition, where required, on a strictly confidential basis?</w:t>
      </w:r>
    </w:p>
    <w:p w14:paraId="03A09E51" w14:textId="77777777" w:rsidR="00F57BC2" w:rsidRPr="00C62EB9" w:rsidRDefault="00F57BC2" w:rsidP="00840F30">
      <w:pPr>
        <w:pStyle w:val="ANNEX-heading1"/>
        <w:tabs>
          <w:tab w:val="num" w:pos="1388"/>
        </w:tabs>
        <w:ind w:left="1388" w:hanging="1388"/>
      </w:pPr>
      <w:bookmarkStart w:id="202" w:name="_Toc23050119"/>
      <w:bookmarkStart w:id="203" w:name="_Toc41664735"/>
      <w:bookmarkStart w:id="204" w:name="_Toc205554257"/>
      <w:r w:rsidRPr="00C62EB9">
        <w:t>Preparedness for assessment</w:t>
      </w:r>
      <w:bookmarkEnd w:id="202"/>
      <w:bookmarkEnd w:id="203"/>
      <w:bookmarkEnd w:id="204"/>
    </w:p>
    <w:p w14:paraId="43E62DEA" w14:textId="2576F0A5" w:rsidR="00F57BC2" w:rsidRPr="00C62EB9" w:rsidRDefault="00E556F9" w:rsidP="00F57BC2">
      <w:pPr>
        <w:pStyle w:val="ANNEX-heading2"/>
      </w:pPr>
      <w:bookmarkStart w:id="205" w:name="_Toc23179916"/>
      <w:bookmarkStart w:id="206" w:name="_Toc41664736"/>
      <w:bookmarkStart w:id="207" w:name="_Toc205554258"/>
      <w:bookmarkEnd w:id="205"/>
      <w:bookmarkEnd w:id="206"/>
      <w:r>
        <w:t>Requirements confidence</w:t>
      </w:r>
      <w:bookmarkEnd w:id="207"/>
    </w:p>
    <w:p w14:paraId="707C5574" w14:textId="77777777" w:rsidR="00F57BC2" w:rsidRPr="00C62EB9" w:rsidRDefault="00F57BC2" w:rsidP="00F57BC2">
      <w:pPr>
        <w:pStyle w:val="PARAGRAPH"/>
      </w:pPr>
      <w:r w:rsidRPr="00C62EB9">
        <w:t>Are you satisfied that you can meet all the requirements prescribed herein?</w:t>
      </w:r>
    </w:p>
    <w:p w14:paraId="6CE72F1C" w14:textId="4383C9A7" w:rsidR="00F57BC2" w:rsidRPr="00C62EB9" w:rsidRDefault="00E556F9" w:rsidP="00F57BC2">
      <w:pPr>
        <w:pStyle w:val="ANNEX-heading2"/>
      </w:pPr>
      <w:bookmarkStart w:id="208" w:name="_Toc23179917"/>
      <w:bookmarkStart w:id="209" w:name="_Toc41664737"/>
      <w:bookmarkStart w:id="210" w:name="_Toc205554259"/>
      <w:bookmarkEnd w:id="208"/>
      <w:bookmarkEnd w:id="209"/>
      <w:r>
        <w:t>Assessment Date</w:t>
      </w:r>
      <w:bookmarkEnd w:id="210"/>
    </w:p>
    <w:p w14:paraId="7C073BA1" w14:textId="77777777" w:rsidR="00F57BC2" w:rsidRPr="00C62EB9" w:rsidRDefault="00F57BC2" w:rsidP="00F57BC2">
      <w:pPr>
        <w:pStyle w:val="PARAGRAPH"/>
      </w:pPr>
      <w:r w:rsidRPr="00C62EB9">
        <w:t>At what date will the assessment and testing laboratory be ready for assessment?</w:t>
      </w:r>
    </w:p>
    <w:p w14:paraId="3C87966F" w14:textId="52F28383" w:rsidR="00F57BC2" w:rsidRPr="00C62EB9" w:rsidRDefault="00E556F9" w:rsidP="00F57BC2">
      <w:pPr>
        <w:pStyle w:val="ANNEX-heading2"/>
      </w:pPr>
      <w:bookmarkStart w:id="211" w:name="_Toc23179918"/>
      <w:bookmarkStart w:id="212" w:name="_Toc41664738"/>
      <w:bookmarkStart w:id="213" w:name="_Toc205554260"/>
      <w:bookmarkEnd w:id="211"/>
      <w:bookmarkEnd w:id="212"/>
      <w:r>
        <w:t>Special Urgency</w:t>
      </w:r>
      <w:bookmarkEnd w:id="213"/>
      <w:r>
        <w:t xml:space="preserve"> </w:t>
      </w:r>
    </w:p>
    <w:p w14:paraId="38A2FF69" w14:textId="77777777" w:rsidR="00F57BC2" w:rsidRPr="00C62EB9" w:rsidRDefault="00F57BC2" w:rsidP="00F57BC2">
      <w:pPr>
        <w:pStyle w:val="PARAGRAPH"/>
        <w:jc w:val="left"/>
      </w:pPr>
      <w:r w:rsidRPr="00C62EB9">
        <w:t>Is there any special urgency for assessment?</w:t>
      </w:r>
    </w:p>
    <w:p w14:paraId="602D25E0" w14:textId="77777777" w:rsidR="00F57BC2" w:rsidRPr="00C62EB9" w:rsidRDefault="00F57BC2" w:rsidP="00F57BC2">
      <w:pPr>
        <w:pStyle w:val="PARAGRAPH"/>
        <w:jc w:val="left"/>
      </w:pPr>
      <w:r w:rsidRPr="00C62EB9">
        <w:t>If so, what is the reason?</w:t>
      </w:r>
    </w:p>
    <w:p w14:paraId="3F12EE32" w14:textId="77777777" w:rsidR="00F57BC2" w:rsidRPr="00C62EB9" w:rsidRDefault="00F57BC2" w:rsidP="00F57BC2">
      <w:pPr>
        <w:pStyle w:val="PARAGRAPH"/>
        <w:tabs>
          <w:tab w:val="left" w:pos="1701"/>
          <w:tab w:val="right" w:leader="dot" w:pos="7938"/>
        </w:tabs>
        <w:spacing w:line="720" w:lineRule="auto"/>
        <w:jc w:val="left"/>
      </w:pPr>
    </w:p>
    <w:p w14:paraId="5448DC9D" w14:textId="77777777" w:rsidR="00F57BC2" w:rsidRPr="00C62EB9" w:rsidRDefault="00F57BC2" w:rsidP="00F57BC2">
      <w:pPr>
        <w:pStyle w:val="PARAGRAPH"/>
        <w:tabs>
          <w:tab w:val="left" w:pos="1701"/>
          <w:tab w:val="right" w:leader="dot" w:pos="7938"/>
        </w:tabs>
        <w:spacing w:line="720" w:lineRule="auto"/>
        <w:jc w:val="left"/>
      </w:pPr>
    </w:p>
    <w:p w14:paraId="0A4454D2" w14:textId="77777777" w:rsidR="00F57BC2" w:rsidRPr="00C62EB9" w:rsidRDefault="00F57BC2" w:rsidP="00F57BC2">
      <w:pPr>
        <w:pStyle w:val="PARAGRAPH"/>
        <w:tabs>
          <w:tab w:val="left" w:pos="0"/>
          <w:tab w:val="right" w:leader="dot" w:pos="5670"/>
        </w:tabs>
        <w:spacing w:line="720" w:lineRule="auto"/>
        <w:jc w:val="left"/>
      </w:pPr>
      <w:r w:rsidRPr="00C62EB9">
        <w:t>Applicant's name:</w:t>
      </w:r>
      <w:r w:rsidRPr="00C62EB9">
        <w:br/>
      </w:r>
      <w:r w:rsidRPr="00C62EB9">
        <w:tab/>
      </w:r>
      <w:r w:rsidRPr="00C62EB9">
        <w:tab/>
      </w:r>
    </w:p>
    <w:p w14:paraId="7A76B156" w14:textId="77777777" w:rsidR="00F57BC2" w:rsidRPr="00C62EB9" w:rsidRDefault="00F57BC2" w:rsidP="00F57BC2">
      <w:pPr>
        <w:pStyle w:val="PARAGRAPH"/>
        <w:tabs>
          <w:tab w:val="left" w:pos="0"/>
          <w:tab w:val="right" w:leader="dot" w:pos="5670"/>
        </w:tabs>
        <w:spacing w:after="0" w:line="720" w:lineRule="auto"/>
        <w:jc w:val="left"/>
      </w:pPr>
      <w:r w:rsidRPr="00C62EB9">
        <w:t xml:space="preserve">Signature of person authorized to sign for the </w:t>
      </w:r>
      <w:r>
        <w:t>a</w:t>
      </w:r>
      <w:r w:rsidRPr="00C62EB9">
        <w:t>pplicant:</w:t>
      </w:r>
      <w:r w:rsidRPr="00C62EB9">
        <w:br/>
      </w:r>
      <w:r w:rsidRPr="00C62EB9">
        <w:tab/>
      </w:r>
      <w:r w:rsidRPr="00C62EB9">
        <w:tab/>
      </w:r>
    </w:p>
    <w:p w14:paraId="367E2129" w14:textId="77777777" w:rsidR="00F57BC2" w:rsidRPr="00C62EB9" w:rsidRDefault="00F57BC2" w:rsidP="00F57BC2">
      <w:pPr>
        <w:pStyle w:val="PARAGRAPH"/>
        <w:tabs>
          <w:tab w:val="left" w:pos="0"/>
          <w:tab w:val="right" w:leader="dot" w:pos="5670"/>
        </w:tabs>
        <w:jc w:val="left"/>
      </w:pPr>
      <w:r w:rsidRPr="00C62EB9">
        <w:t xml:space="preserve">(Title) </w:t>
      </w:r>
      <w:r w:rsidRPr="00C62EB9">
        <w:tab/>
      </w:r>
    </w:p>
    <w:p w14:paraId="1FCAF18C" w14:textId="77777777" w:rsidR="00F57BC2" w:rsidRPr="00C62EB9" w:rsidRDefault="00F57BC2" w:rsidP="00F57BC2">
      <w:pPr>
        <w:tabs>
          <w:tab w:val="left" w:pos="709"/>
          <w:tab w:val="left" w:pos="851"/>
          <w:tab w:val="left" w:pos="1134"/>
          <w:tab w:val="center" w:pos="2016"/>
          <w:tab w:val="right" w:leader="dot" w:pos="5670"/>
        </w:tabs>
        <w:ind w:right="-3168"/>
        <w:rPr>
          <w:sz w:val="18"/>
        </w:rPr>
      </w:pPr>
    </w:p>
    <w:p w14:paraId="47A13E8F" w14:textId="77777777" w:rsidR="00F57BC2" w:rsidRPr="00C62EB9" w:rsidRDefault="00F57BC2" w:rsidP="00F57BC2">
      <w:pPr>
        <w:tabs>
          <w:tab w:val="left" w:pos="709"/>
          <w:tab w:val="left" w:pos="851"/>
          <w:tab w:val="left" w:pos="1134"/>
          <w:tab w:val="center" w:pos="2016"/>
          <w:tab w:val="right" w:leader="dot" w:pos="5670"/>
        </w:tabs>
        <w:ind w:right="-3168"/>
        <w:rPr>
          <w:sz w:val="18"/>
        </w:rPr>
      </w:pPr>
    </w:p>
    <w:p w14:paraId="0FE9BE5B" w14:textId="77777777" w:rsidR="00F57BC2" w:rsidRPr="00C62EB9" w:rsidRDefault="00F57BC2" w:rsidP="00F57BC2">
      <w:pPr>
        <w:pStyle w:val="PARAGRAPH"/>
        <w:tabs>
          <w:tab w:val="right" w:leader="dot" w:pos="5670"/>
        </w:tabs>
        <w:jc w:val="left"/>
      </w:pPr>
      <w:r w:rsidRPr="00C62EB9">
        <w:t xml:space="preserve">Date </w:t>
      </w:r>
      <w:r w:rsidRPr="00C62EB9">
        <w:tab/>
      </w:r>
    </w:p>
    <w:p w14:paraId="15386AB3" w14:textId="77777777" w:rsidR="00F57BC2" w:rsidRPr="00C62EB9" w:rsidRDefault="00F57BC2" w:rsidP="00F57BC2">
      <w:pPr>
        <w:pStyle w:val="HEADINGNonumber"/>
        <w:ind w:left="397" w:hanging="397"/>
        <w:rPr>
          <w:spacing w:val="-8"/>
        </w:rPr>
      </w:pPr>
    </w:p>
    <w:p w14:paraId="327D4D50" w14:textId="41FF8996" w:rsidR="00A44290" w:rsidRDefault="00A44290" w:rsidP="00A839F2">
      <w:pPr>
        <w:pStyle w:val="ANNEX-heading1"/>
        <w:numPr>
          <w:ilvl w:val="0"/>
          <w:numId w:val="0"/>
        </w:numPr>
        <w:ind w:left="680" w:hanging="680"/>
      </w:pPr>
    </w:p>
    <w:bookmarkEnd w:id="21"/>
    <w:p w14:paraId="77CB8033" w14:textId="77777777" w:rsidR="00D55CB7" w:rsidRPr="00D55CB7" w:rsidRDefault="00D55CB7" w:rsidP="00D55CB7">
      <w:pPr>
        <w:pStyle w:val="PARAGRAPH"/>
      </w:pPr>
    </w:p>
    <w:p w14:paraId="07282DEC" w14:textId="77777777" w:rsidR="00D55CB7" w:rsidRPr="00D55CB7" w:rsidRDefault="00D55CB7" w:rsidP="00D55CB7">
      <w:pPr>
        <w:pStyle w:val="PARAGRAPH"/>
      </w:pPr>
    </w:p>
    <w:p w14:paraId="74EB2377" w14:textId="1B0278EA" w:rsidR="00FD42B7" w:rsidRDefault="00150EAA" w:rsidP="00150EAA">
      <w:pPr>
        <w:pStyle w:val="ANNEXtitle"/>
      </w:pPr>
      <w:r>
        <w:br/>
      </w:r>
      <w:bookmarkStart w:id="214" w:name="_Toc205554261"/>
      <w:r w:rsidR="00135EFE">
        <w:t>Proficiency Testing Program</w:t>
      </w:r>
      <w:bookmarkEnd w:id="214"/>
    </w:p>
    <w:p w14:paraId="50AA5FBE" w14:textId="41D213D6" w:rsidR="008900BA" w:rsidRDefault="008900BA" w:rsidP="008900BA">
      <w:pPr>
        <w:pStyle w:val="PARAGRAPH"/>
      </w:pPr>
      <w:r>
        <w:t>Program: PTB Ex PT Scheme &lt;note if involved in any other program&gt;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993"/>
        <w:gridCol w:w="1559"/>
        <w:gridCol w:w="4565"/>
      </w:tblGrid>
      <w:tr w:rsidR="00D42BC6" w:rsidRPr="00E14A93" w14:paraId="140D1FA6" w14:textId="77777777" w:rsidTr="005F7678">
        <w:tc>
          <w:tcPr>
            <w:tcW w:w="2376" w:type="dxa"/>
          </w:tcPr>
          <w:p w14:paraId="5425E63F" w14:textId="77777777" w:rsidR="00D42BC6" w:rsidRPr="00E14A93" w:rsidRDefault="00D42BC6" w:rsidP="00F2468B">
            <w:pPr>
              <w:pStyle w:val="TABLE-col-heading"/>
              <w:rPr>
                <w:rFonts w:eastAsia="SimSun"/>
                <w:lang w:val="en-US"/>
              </w:rPr>
            </w:pPr>
            <w:r w:rsidRPr="00E14A93">
              <w:rPr>
                <w:rFonts w:eastAsia="SimSun"/>
                <w:lang w:val="en-US"/>
              </w:rPr>
              <w:t>IECEx Proficiency Testing program</w:t>
            </w:r>
          </w:p>
        </w:tc>
        <w:tc>
          <w:tcPr>
            <w:tcW w:w="993" w:type="dxa"/>
          </w:tcPr>
          <w:p w14:paraId="4CFEDB93" w14:textId="77777777" w:rsidR="00D42BC6" w:rsidRPr="00E14A93" w:rsidRDefault="00D42BC6" w:rsidP="00F2468B">
            <w:pPr>
              <w:pStyle w:val="TABLE-col-heading"/>
              <w:rPr>
                <w:rFonts w:eastAsia="SimSun"/>
                <w:lang w:val="en-US"/>
              </w:rPr>
            </w:pPr>
            <w:r>
              <w:rPr>
                <w:rFonts w:eastAsia="SimSun"/>
                <w:lang w:val="en-US"/>
              </w:rPr>
              <w:t>Program years</w:t>
            </w:r>
          </w:p>
        </w:tc>
        <w:tc>
          <w:tcPr>
            <w:tcW w:w="1559" w:type="dxa"/>
          </w:tcPr>
          <w:p w14:paraId="683A6453" w14:textId="77777777" w:rsidR="00D42BC6" w:rsidRDefault="00D42BC6" w:rsidP="00F2468B">
            <w:pPr>
              <w:pStyle w:val="TABLE-col-heading"/>
              <w:rPr>
                <w:rFonts w:eastAsia="SimSun"/>
                <w:lang w:val="en-US"/>
              </w:rPr>
            </w:pPr>
            <w:r>
              <w:rPr>
                <w:rFonts w:eastAsia="SimSun"/>
                <w:lang w:val="en-US"/>
              </w:rPr>
              <w:t>Participated?</w:t>
            </w:r>
          </w:p>
          <w:p w14:paraId="2327C0C3" w14:textId="77777777" w:rsidR="00D42BC6" w:rsidRDefault="00D42BC6" w:rsidP="00F2468B">
            <w:pPr>
              <w:pStyle w:val="TABLE-col-heading"/>
              <w:rPr>
                <w:rFonts w:eastAsia="SimSun"/>
                <w:lang w:val="en-US"/>
              </w:rPr>
            </w:pPr>
            <w:r>
              <w:rPr>
                <w:rFonts w:eastAsia="SimSun"/>
                <w:lang w:val="en-US"/>
              </w:rPr>
              <w:t>Y/N/NA</w:t>
            </w:r>
          </w:p>
        </w:tc>
        <w:tc>
          <w:tcPr>
            <w:tcW w:w="4565" w:type="dxa"/>
          </w:tcPr>
          <w:p w14:paraId="471AAEF0" w14:textId="77777777" w:rsidR="00D42BC6" w:rsidRDefault="00D42BC6" w:rsidP="00F2468B">
            <w:pPr>
              <w:pStyle w:val="TABLE-col-heading"/>
              <w:rPr>
                <w:rFonts w:eastAsia="SimSun"/>
                <w:lang w:val="en-US"/>
              </w:rPr>
            </w:pPr>
            <w:r>
              <w:rPr>
                <w:rFonts w:eastAsia="SimSun"/>
                <w:lang w:val="en-US"/>
              </w:rPr>
              <w:t>Comment on results</w:t>
            </w:r>
          </w:p>
          <w:p w14:paraId="65B60C92" w14:textId="77777777" w:rsidR="00D42BC6" w:rsidRPr="00E14A93" w:rsidRDefault="00D42BC6" w:rsidP="00F2468B">
            <w:pPr>
              <w:pStyle w:val="TABLE-col-heading"/>
              <w:rPr>
                <w:rFonts w:eastAsia="SimSun"/>
                <w:lang w:val="en-US"/>
              </w:rPr>
            </w:pPr>
          </w:p>
        </w:tc>
      </w:tr>
      <w:tr w:rsidR="00D42BC6" w:rsidRPr="00E14A93" w14:paraId="4EF1F35C" w14:textId="77777777" w:rsidTr="005F7678">
        <w:tc>
          <w:tcPr>
            <w:tcW w:w="2376" w:type="dxa"/>
          </w:tcPr>
          <w:p w14:paraId="5683D847" w14:textId="77777777" w:rsidR="00D42BC6" w:rsidRPr="00E14A93" w:rsidRDefault="00D42BC6" w:rsidP="00F2468B">
            <w:pPr>
              <w:pStyle w:val="TABLE-cell"/>
              <w:rPr>
                <w:rFonts w:eastAsia="SimSun"/>
                <w:lang w:val="en-US"/>
              </w:rPr>
            </w:pPr>
            <w:r>
              <w:rPr>
                <w:rFonts w:eastAsia="SimSun"/>
                <w:lang w:val="en-US"/>
              </w:rPr>
              <w:t>Program 1 "Explosion pressure"</w:t>
            </w:r>
          </w:p>
        </w:tc>
        <w:tc>
          <w:tcPr>
            <w:tcW w:w="993" w:type="dxa"/>
          </w:tcPr>
          <w:p w14:paraId="1B0D05BF" w14:textId="77777777" w:rsidR="00D42BC6" w:rsidRPr="00C36BC6" w:rsidRDefault="00D42BC6" w:rsidP="00F2468B">
            <w:pPr>
              <w:pStyle w:val="TABLE-cell"/>
              <w:rPr>
                <w:rFonts w:eastAsia="SimSun"/>
              </w:rPr>
            </w:pPr>
            <w:r>
              <w:rPr>
                <w:rFonts w:eastAsia="SimSun"/>
              </w:rPr>
              <w:t>2011-2012</w:t>
            </w:r>
          </w:p>
        </w:tc>
        <w:tc>
          <w:tcPr>
            <w:tcW w:w="1559" w:type="dxa"/>
          </w:tcPr>
          <w:p w14:paraId="5DA21DB8" w14:textId="77777777" w:rsidR="00D42BC6" w:rsidRPr="00E14A93" w:rsidRDefault="00D42BC6" w:rsidP="00F2468B">
            <w:pPr>
              <w:pStyle w:val="TABLE-cell"/>
              <w:rPr>
                <w:rFonts w:eastAsia="SimSun"/>
                <w:lang w:val="en-US"/>
              </w:rPr>
            </w:pPr>
          </w:p>
        </w:tc>
        <w:tc>
          <w:tcPr>
            <w:tcW w:w="4565" w:type="dxa"/>
          </w:tcPr>
          <w:p w14:paraId="2F5AF190" w14:textId="77777777" w:rsidR="00D42BC6" w:rsidRPr="00E14A93" w:rsidRDefault="00D42BC6" w:rsidP="00F2468B">
            <w:pPr>
              <w:pStyle w:val="TABLE-cell"/>
              <w:rPr>
                <w:rFonts w:eastAsia="SimSun"/>
                <w:lang w:val="en-US"/>
              </w:rPr>
            </w:pPr>
          </w:p>
        </w:tc>
      </w:tr>
      <w:tr w:rsidR="00D42BC6" w:rsidRPr="00E14A93" w14:paraId="59C8EDEA" w14:textId="77777777" w:rsidTr="005F7678">
        <w:tc>
          <w:tcPr>
            <w:tcW w:w="2376" w:type="dxa"/>
          </w:tcPr>
          <w:p w14:paraId="3311E64A" w14:textId="77777777" w:rsidR="00D42BC6" w:rsidRPr="00E14A93" w:rsidRDefault="00D42BC6" w:rsidP="00F2468B">
            <w:pPr>
              <w:pStyle w:val="TABLE-cell"/>
              <w:rPr>
                <w:rFonts w:eastAsia="SimSun"/>
                <w:lang w:val="en-US"/>
              </w:rPr>
            </w:pPr>
            <w:r>
              <w:rPr>
                <w:rFonts w:eastAsia="SimSun"/>
                <w:lang w:val="en-US"/>
              </w:rPr>
              <w:t>Program 2 "Spark ignition"</w:t>
            </w:r>
          </w:p>
        </w:tc>
        <w:tc>
          <w:tcPr>
            <w:tcW w:w="993" w:type="dxa"/>
          </w:tcPr>
          <w:p w14:paraId="50BC84DE" w14:textId="77777777" w:rsidR="00D42BC6" w:rsidRPr="00E14A93" w:rsidRDefault="00D42BC6" w:rsidP="00F2468B">
            <w:pPr>
              <w:pStyle w:val="TABLE-cell"/>
              <w:rPr>
                <w:rFonts w:eastAsia="SimSun"/>
                <w:lang w:val="en-US"/>
              </w:rPr>
            </w:pPr>
            <w:r>
              <w:rPr>
                <w:rFonts w:eastAsia="SimSun"/>
              </w:rPr>
              <w:t>2011-2012</w:t>
            </w:r>
          </w:p>
        </w:tc>
        <w:tc>
          <w:tcPr>
            <w:tcW w:w="1559" w:type="dxa"/>
          </w:tcPr>
          <w:p w14:paraId="6B420646" w14:textId="77777777" w:rsidR="00D42BC6" w:rsidRPr="00E14A93" w:rsidRDefault="00D42BC6" w:rsidP="00F2468B">
            <w:pPr>
              <w:pStyle w:val="TABLE-cell"/>
              <w:rPr>
                <w:rFonts w:eastAsia="SimSun"/>
                <w:lang w:val="en-US"/>
              </w:rPr>
            </w:pPr>
          </w:p>
        </w:tc>
        <w:tc>
          <w:tcPr>
            <w:tcW w:w="4565" w:type="dxa"/>
          </w:tcPr>
          <w:p w14:paraId="5EF78C29" w14:textId="77777777" w:rsidR="00D42BC6" w:rsidRPr="00E14A93" w:rsidRDefault="00D42BC6" w:rsidP="00F2468B">
            <w:pPr>
              <w:pStyle w:val="TABLE-cell"/>
              <w:rPr>
                <w:rFonts w:eastAsia="SimSun"/>
                <w:lang w:val="en-US"/>
              </w:rPr>
            </w:pPr>
          </w:p>
        </w:tc>
      </w:tr>
      <w:tr w:rsidR="00D42BC6" w:rsidRPr="00E14A93" w14:paraId="4AFB6D1A" w14:textId="77777777" w:rsidTr="005F7678">
        <w:tc>
          <w:tcPr>
            <w:tcW w:w="2376" w:type="dxa"/>
          </w:tcPr>
          <w:p w14:paraId="0C5C0EDD" w14:textId="77777777" w:rsidR="00D42BC6" w:rsidRPr="00E14A93" w:rsidRDefault="00D42BC6" w:rsidP="00F2468B">
            <w:pPr>
              <w:pStyle w:val="TABLE-cell"/>
              <w:rPr>
                <w:rFonts w:eastAsia="SimSun"/>
                <w:lang w:val="en-US"/>
              </w:rPr>
            </w:pPr>
            <w:r>
              <w:rPr>
                <w:rFonts w:eastAsia="SimSun"/>
                <w:lang w:val="en-US"/>
              </w:rPr>
              <w:t>Program 3 "F</w:t>
            </w:r>
            <w:r w:rsidRPr="004E5248">
              <w:rPr>
                <w:rFonts w:eastAsia="SimSun"/>
                <w:lang w:val="en-US"/>
              </w:rPr>
              <w:t>lame Transmission</w:t>
            </w:r>
            <w:r>
              <w:rPr>
                <w:rFonts w:eastAsia="SimSun"/>
                <w:lang w:val="en-US"/>
              </w:rPr>
              <w:t>"</w:t>
            </w:r>
          </w:p>
        </w:tc>
        <w:tc>
          <w:tcPr>
            <w:tcW w:w="993" w:type="dxa"/>
          </w:tcPr>
          <w:p w14:paraId="42B2FA7E" w14:textId="77777777" w:rsidR="00D42BC6" w:rsidRPr="00E14A93" w:rsidRDefault="00D42BC6" w:rsidP="00F2468B">
            <w:pPr>
              <w:pStyle w:val="TABLE-cell"/>
              <w:rPr>
                <w:rFonts w:eastAsia="SimSun"/>
                <w:lang w:val="en-US"/>
              </w:rPr>
            </w:pPr>
            <w:r>
              <w:rPr>
                <w:rFonts w:eastAsia="SimSun"/>
                <w:lang w:val="en-US"/>
              </w:rPr>
              <w:t>2013-2014</w:t>
            </w:r>
          </w:p>
        </w:tc>
        <w:tc>
          <w:tcPr>
            <w:tcW w:w="1559" w:type="dxa"/>
          </w:tcPr>
          <w:p w14:paraId="6740952E" w14:textId="77777777" w:rsidR="00D42BC6" w:rsidRPr="00E14A93" w:rsidRDefault="00D42BC6" w:rsidP="00F2468B">
            <w:pPr>
              <w:pStyle w:val="TABLE-cell"/>
              <w:rPr>
                <w:rFonts w:eastAsia="SimSun"/>
                <w:lang w:val="en-US"/>
              </w:rPr>
            </w:pPr>
          </w:p>
        </w:tc>
        <w:tc>
          <w:tcPr>
            <w:tcW w:w="4565" w:type="dxa"/>
          </w:tcPr>
          <w:p w14:paraId="33A7E4A5" w14:textId="77777777" w:rsidR="00D42BC6" w:rsidRPr="00E14A93" w:rsidRDefault="00D42BC6" w:rsidP="00F2468B">
            <w:pPr>
              <w:pStyle w:val="TABLE-cell"/>
              <w:rPr>
                <w:rFonts w:eastAsia="SimSun"/>
                <w:lang w:val="en-US"/>
              </w:rPr>
            </w:pPr>
          </w:p>
        </w:tc>
      </w:tr>
      <w:tr w:rsidR="00D42BC6" w:rsidRPr="00E14A93" w14:paraId="4E9E7785" w14:textId="77777777" w:rsidTr="005F7678">
        <w:tc>
          <w:tcPr>
            <w:tcW w:w="2376" w:type="dxa"/>
          </w:tcPr>
          <w:p w14:paraId="2A954C26" w14:textId="77777777" w:rsidR="00D42BC6" w:rsidRPr="00E14A93" w:rsidRDefault="00D42BC6" w:rsidP="00F2468B">
            <w:pPr>
              <w:pStyle w:val="TABLE-cell"/>
              <w:rPr>
                <w:rFonts w:eastAsia="SimSun"/>
                <w:lang w:val="en-US"/>
              </w:rPr>
            </w:pPr>
            <w:r>
              <w:rPr>
                <w:rFonts w:eastAsia="SimSun"/>
                <w:lang w:val="en-US"/>
              </w:rPr>
              <w:t>Program 4 "Temperature Classification"</w:t>
            </w:r>
          </w:p>
        </w:tc>
        <w:tc>
          <w:tcPr>
            <w:tcW w:w="993" w:type="dxa"/>
          </w:tcPr>
          <w:p w14:paraId="3C970F25" w14:textId="77777777" w:rsidR="00D42BC6" w:rsidRPr="00E14A93" w:rsidRDefault="00D42BC6" w:rsidP="00F2468B">
            <w:pPr>
              <w:pStyle w:val="TABLE-cell"/>
              <w:rPr>
                <w:rFonts w:eastAsia="SimSun"/>
                <w:lang w:val="en-US"/>
              </w:rPr>
            </w:pPr>
            <w:r>
              <w:rPr>
                <w:rFonts w:eastAsia="SimSun"/>
                <w:lang w:val="en-US"/>
              </w:rPr>
              <w:t>2013-2014</w:t>
            </w:r>
          </w:p>
        </w:tc>
        <w:tc>
          <w:tcPr>
            <w:tcW w:w="1559" w:type="dxa"/>
          </w:tcPr>
          <w:p w14:paraId="0A2CC0E8" w14:textId="77777777" w:rsidR="00D42BC6" w:rsidRPr="00E14A93" w:rsidRDefault="00D42BC6" w:rsidP="00F2468B">
            <w:pPr>
              <w:pStyle w:val="TABLE-cell"/>
              <w:rPr>
                <w:rFonts w:eastAsia="SimSun"/>
                <w:lang w:val="en-US"/>
              </w:rPr>
            </w:pPr>
          </w:p>
        </w:tc>
        <w:tc>
          <w:tcPr>
            <w:tcW w:w="4565" w:type="dxa"/>
          </w:tcPr>
          <w:p w14:paraId="71F13C2D" w14:textId="77777777" w:rsidR="00D42BC6" w:rsidRPr="00E14A93" w:rsidRDefault="00D42BC6" w:rsidP="00F2468B">
            <w:pPr>
              <w:pStyle w:val="TABLE-cell"/>
              <w:rPr>
                <w:rFonts w:eastAsia="SimSun"/>
                <w:lang w:val="en-US"/>
              </w:rPr>
            </w:pPr>
          </w:p>
        </w:tc>
      </w:tr>
      <w:tr w:rsidR="00D42BC6" w:rsidRPr="00E14A93" w14:paraId="3DE23AAC" w14:textId="77777777" w:rsidTr="005F7678">
        <w:tc>
          <w:tcPr>
            <w:tcW w:w="2376" w:type="dxa"/>
          </w:tcPr>
          <w:p w14:paraId="305BF5D2" w14:textId="77777777" w:rsidR="00D42BC6" w:rsidRPr="004E5248" w:rsidRDefault="00D42BC6" w:rsidP="00F2468B">
            <w:pPr>
              <w:pStyle w:val="TABLE-cell"/>
            </w:pPr>
            <w:r>
              <w:t>Program 5 "Electrostatic Charge"</w:t>
            </w:r>
          </w:p>
        </w:tc>
        <w:tc>
          <w:tcPr>
            <w:tcW w:w="993" w:type="dxa"/>
          </w:tcPr>
          <w:p w14:paraId="52F23E39" w14:textId="77777777" w:rsidR="00D42BC6" w:rsidRPr="00E14A93" w:rsidRDefault="00D42BC6" w:rsidP="00F2468B">
            <w:pPr>
              <w:pStyle w:val="TABLE-cell"/>
              <w:rPr>
                <w:rFonts w:eastAsia="SimSun"/>
                <w:lang w:val="en-US"/>
              </w:rPr>
            </w:pPr>
            <w:r>
              <w:rPr>
                <w:rFonts w:eastAsia="SimSun"/>
                <w:lang w:val="en-US"/>
              </w:rPr>
              <w:t>2015-2016</w:t>
            </w:r>
          </w:p>
        </w:tc>
        <w:tc>
          <w:tcPr>
            <w:tcW w:w="1559" w:type="dxa"/>
          </w:tcPr>
          <w:p w14:paraId="3249EEBE" w14:textId="77777777" w:rsidR="00D42BC6" w:rsidRPr="00E14A93" w:rsidRDefault="00D42BC6" w:rsidP="00F2468B">
            <w:pPr>
              <w:pStyle w:val="TABLE-cell"/>
              <w:rPr>
                <w:rFonts w:eastAsia="SimSun"/>
                <w:lang w:val="en-US"/>
              </w:rPr>
            </w:pPr>
          </w:p>
        </w:tc>
        <w:tc>
          <w:tcPr>
            <w:tcW w:w="4565" w:type="dxa"/>
          </w:tcPr>
          <w:p w14:paraId="5958C74A" w14:textId="77777777" w:rsidR="00D42BC6" w:rsidRPr="00E14A93" w:rsidRDefault="00D42BC6" w:rsidP="00F2468B">
            <w:pPr>
              <w:pStyle w:val="TABLE-cell"/>
              <w:rPr>
                <w:rFonts w:eastAsia="SimSun"/>
                <w:lang w:val="en-US"/>
              </w:rPr>
            </w:pPr>
          </w:p>
        </w:tc>
      </w:tr>
      <w:tr w:rsidR="00D42BC6" w:rsidRPr="00E14A93" w14:paraId="66CF7295" w14:textId="77777777" w:rsidTr="005F7678">
        <w:tc>
          <w:tcPr>
            <w:tcW w:w="2376" w:type="dxa"/>
          </w:tcPr>
          <w:p w14:paraId="2AF1BBB1" w14:textId="77777777" w:rsidR="00D42BC6" w:rsidRPr="00E14A93" w:rsidRDefault="00D42BC6" w:rsidP="00F2468B">
            <w:pPr>
              <w:pStyle w:val="TABLE-cell"/>
              <w:rPr>
                <w:rFonts w:eastAsia="SimSun"/>
                <w:lang w:val="en-US"/>
              </w:rPr>
            </w:pPr>
            <w:r>
              <w:rPr>
                <w:rFonts w:eastAsia="SimSun"/>
                <w:lang w:val="en-US"/>
              </w:rPr>
              <w:t>Program 6 "Intrinsic Safety"</w:t>
            </w:r>
          </w:p>
        </w:tc>
        <w:tc>
          <w:tcPr>
            <w:tcW w:w="993" w:type="dxa"/>
          </w:tcPr>
          <w:p w14:paraId="16BA3BA9" w14:textId="77777777" w:rsidR="00D42BC6" w:rsidRPr="00E14A93" w:rsidRDefault="00D42BC6" w:rsidP="00F2468B">
            <w:pPr>
              <w:pStyle w:val="TABLE-cell"/>
              <w:rPr>
                <w:rFonts w:eastAsia="SimSun"/>
                <w:lang w:val="en-US"/>
              </w:rPr>
            </w:pPr>
            <w:r>
              <w:rPr>
                <w:rFonts w:eastAsia="SimSun"/>
                <w:lang w:val="en-US"/>
              </w:rPr>
              <w:t>2015-2016</w:t>
            </w:r>
          </w:p>
        </w:tc>
        <w:tc>
          <w:tcPr>
            <w:tcW w:w="1559" w:type="dxa"/>
          </w:tcPr>
          <w:p w14:paraId="018F8B61" w14:textId="77777777" w:rsidR="00D42BC6" w:rsidRPr="00E14A93" w:rsidRDefault="00D42BC6" w:rsidP="00F2468B">
            <w:pPr>
              <w:pStyle w:val="TABLE-cell"/>
              <w:rPr>
                <w:rFonts w:eastAsia="SimSun"/>
                <w:lang w:val="en-US"/>
              </w:rPr>
            </w:pPr>
          </w:p>
        </w:tc>
        <w:tc>
          <w:tcPr>
            <w:tcW w:w="4565" w:type="dxa"/>
          </w:tcPr>
          <w:p w14:paraId="7AE2B890" w14:textId="77777777" w:rsidR="00D42BC6" w:rsidRPr="00E14A93" w:rsidRDefault="00D42BC6" w:rsidP="00F2468B">
            <w:pPr>
              <w:pStyle w:val="TABLE-cell"/>
              <w:rPr>
                <w:rFonts w:eastAsia="SimSun"/>
                <w:lang w:val="en-US"/>
              </w:rPr>
            </w:pPr>
          </w:p>
        </w:tc>
      </w:tr>
      <w:tr w:rsidR="00D42BC6" w:rsidRPr="00E14A93" w14:paraId="09E91575" w14:textId="77777777" w:rsidTr="005F7678">
        <w:tc>
          <w:tcPr>
            <w:tcW w:w="2376" w:type="dxa"/>
          </w:tcPr>
          <w:p w14:paraId="3F6BB6B0" w14:textId="77777777" w:rsidR="00D42BC6" w:rsidRDefault="00D42BC6" w:rsidP="00F2468B">
            <w:pPr>
              <w:pStyle w:val="TABLE-cell"/>
              <w:rPr>
                <w:lang w:val="en-US"/>
              </w:rPr>
            </w:pPr>
            <w:r>
              <w:rPr>
                <w:lang w:val="en-US"/>
              </w:rPr>
              <w:t>Program 7 "</w:t>
            </w:r>
            <w:r w:rsidRPr="00647430">
              <w:rPr>
                <w:lang w:val="en-US"/>
              </w:rPr>
              <w:t>Explosion Pressure</w:t>
            </w:r>
            <w:r>
              <w:rPr>
                <w:lang w:val="en-US"/>
              </w:rPr>
              <w:t>"</w:t>
            </w:r>
          </w:p>
        </w:tc>
        <w:tc>
          <w:tcPr>
            <w:tcW w:w="993" w:type="dxa"/>
          </w:tcPr>
          <w:p w14:paraId="224C61BE" w14:textId="77777777" w:rsidR="00D42BC6" w:rsidRDefault="00D42BC6" w:rsidP="00F2468B">
            <w:pPr>
              <w:pStyle w:val="TABLE-cell"/>
              <w:rPr>
                <w:rFonts w:eastAsia="SimSun"/>
                <w:lang w:val="en-US"/>
              </w:rPr>
            </w:pPr>
            <w:r>
              <w:rPr>
                <w:rFonts w:eastAsia="SimSun"/>
                <w:lang w:val="en-US"/>
              </w:rPr>
              <w:t>2017-2018</w:t>
            </w:r>
          </w:p>
        </w:tc>
        <w:tc>
          <w:tcPr>
            <w:tcW w:w="1559" w:type="dxa"/>
          </w:tcPr>
          <w:p w14:paraId="674E8DC3" w14:textId="77777777" w:rsidR="00D42BC6" w:rsidRPr="00E14A93" w:rsidRDefault="00D42BC6" w:rsidP="00F2468B">
            <w:pPr>
              <w:pStyle w:val="TABLE-cell"/>
              <w:rPr>
                <w:rFonts w:eastAsia="SimSun"/>
                <w:lang w:val="en-US"/>
              </w:rPr>
            </w:pPr>
          </w:p>
        </w:tc>
        <w:tc>
          <w:tcPr>
            <w:tcW w:w="4565" w:type="dxa"/>
          </w:tcPr>
          <w:p w14:paraId="4BA16694" w14:textId="77777777" w:rsidR="00D42BC6" w:rsidRPr="00E14A93" w:rsidRDefault="00D42BC6" w:rsidP="00F2468B">
            <w:pPr>
              <w:pStyle w:val="TABLE-cell"/>
              <w:rPr>
                <w:rFonts w:eastAsia="SimSun"/>
                <w:lang w:val="en-US"/>
              </w:rPr>
            </w:pPr>
          </w:p>
        </w:tc>
      </w:tr>
      <w:tr w:rsidR="00D42BC6" w:rsidRPr="00E14A93" w14:paraId="2F96036E" w14:textId="77777777" w:rsidTr="005F7678">
        <w:tc>
          <w:tcPr>
            <w:tcW w:w="2376" w:type="dxa"/>
          </w:tcPr>
          <w:p w14:paraId="4DE8ED3D" w14:textId="77777777" w:rsidR="00D42BC6" w:rsidRDefault="00D42BC6" w:rsidP="00F2468B">
            <w:pPr>
              <w:pStyle w:val="TABLE-cell"/>
            </w:pPr>
            <w:r>
              <w:t>Program 8 "Pressurized Enclosure"</w:t>
            </w:r>
          </w:p>
        </w:tc>
        <w:tc>
          <w:tcPr>
            <w:tcW w:w="993" w:type="dxa"/>
          </w:tcPr>
          <w:p w14:paraId="7BE21ECA" w14:textId="77777777" w:rsidR="00D42BC6" w:rsidRDefault="00D42BC6" w:rsidP="00F2468B">
            <w:pPr>
              <w:pStyle w:val="TABLE-cell"/>
              <w:rPr>
                <w:rFonts w:eastAsia="SimSun"/>
                <w:lang w:val="en-US"/>
              </w:rPr>
            </w:pPr>
            <w:r>
              <w:rPr>
                <w:rFonts w:eastAsia="SimSun"/>
                <w:lang w:val="en-US"/>
              </w:rPr>
              <w:t>2017-2018</w:t>
            </w:r>
          </w:p>
        </w:tc>
        <w:tc>
          <w:tcPr>
            <w:tcW w:w="1559" w:type="dxa"/>
          </w:tcPr>
          <w:p w14:paraId="2CC41F39" w14:textId="77777777" w:rsidR="00D42BC6" w:rsidRPr="00E14A93" w:rsidRDefault="00D42BC6" w:rsidP="00F2468B">
            <w:pPr>
              <w:pStyle w:val="TABLE-cell"/>
              <w:rPr>
                <w:rFonts w:eastAsia="SimSun"/>
                <w:lang w:val="en-US"/>
              </w:rPr>
            </w:pPr>
          </w:p>
        </w:tc>
        <w:tc>
          <w:tcPr>
            <w:tcW w:w="4565" w:type="dxa"/>
          </w:tcPr>
          <w:p w14:paraId="7AEEA0A6" w14:textId="77777777" w:rsidR="00D42BC6" w:rsidRPr="00E14A93" w:rsidRDefault="00D42BC6" w:rsidP="00F2468B">
            <w:pPr>
              <w:pStyle w:val="TABLE-cell"/>
              <w:rPr>
                <w:rFonts w:eastAsia="SimSun"/>
                <w:lang w:val="en-US"/>
              </w:rPr>
            </w:pPr>
          </w:p>
        </w:tc>
      </w:tr>
      <w:tr w:rsidR="00D42BC6" w:rsidRPr="00E14A93" w14:paraId="02CBC573" w14:textId="77777777" w:rsidTr="005F7678">
        <w:tc>
          <w:tcPr>
            <w:tcW w:w="2376" w:type="dxa"/>
          </w:tcPr>
          <w:p w14:paraId="290E6802" w14:textId="77777777" w:rsidR="00D42BC6" w:rsidRDefault="00D42BC6" w:rsidP="00F2468B">
            <w:pPr>
              <w:pStyle w:val="TABLE-cell"/>
            </w:pPr>
            <w:r>
              <w:t>Program 9 “Battery Testing”</w:t>
            </w:r>
          </w:p>
        </w:tc>
        <w:tc>
          <w:tcPr>
            <w:tcW w:w="993" w:type="dxa"/>
          </w:tcPr>
          <w:p w14:paraId="28B8CE6C" w14:textId="77777777" w:rsidR="00D42BC6" w:rsidRDefault="00D42BC6" w:rsidP="00F2468B">
            <w:pPr>
              <w:pStyle w:val="TABLE-cell"/>
              <w:rPr>
                <w:rFonts w:eastAsia="SimSun"/>
                <w:lang w:val="en-US"/>
              </w:rPr>
            </w:pPr>
            <w:r>
              <w:rPr>
                <w:rFonts w:eastAsia="SimSun"/>
                <w:lang w:val="en-US"/>
              </w:rPr>
              <w:t>2019-2020</w:t>
            </w:r>
          </w:p>
        </w:tc>
        <w:tc>
          <w:tcPr>
            <w:tcW w:w="1559" w:type="dxa"/>
          </w:tcPr>
          <w:p w14:paraId="54D3D9D4" w14:textId="77777777" w:rsidR="00D42BC6" w:rsidRPr="00E14A93" w:rsidRDefault="00D42BC6" w:rsidP="00F2468B">
            <w:pPr>
              <w:pStyle w:val="TABLE-cell"/>
              <w:rPr>
                <w:rFonts w:eastAsia="SimSun"/>
                <w:lang w:val="en-US"/>
              </w:rPr>
            </w:pPr>
          </w:p>
        </w:tc>
        <w:tc>
          <w:tcPr>
            <w:tcW w:w="4565" w:type="dxa"/>
          </w:tcPr>
          <w:p w14:paraId="5E5876A0" w14:textId="77777777" w:rsidR="00D42BC6" w:rsidRPr="00E14A93" w:rsidRDefault="00D42BC6" w:rsidP="00F2468B">
            <w:pPr>
              <w:pStyle w:val="TABLE-cell"/>
              <w:rPr>
                <w:rFonts w:eastAsia="SimSun"/>
                <w:lang w:val="en-US"/>
              </w:rPr>
            </w:pPr>
          </w:p>
        </w:tc>
      </w:tr>
      <w:tr w:rsidR="00D42BC6" w:rsidRPr="00E14A93" w14:paraId="7DD00AC7" w14:textId="77777777" w:rsidTr="005F7678">
        <w:tc>
          <w:tcPr>
            <w:tcW w:w="2376" w:type="dxa"/>
          </w:tcPr>
          <w:p w14:paraId="5E6280C7" w14:textId="77777777" w:rsidR="00D42BC6" w:rsidRDefault="00D42BC6" w:rsidP="00F2468B">
            <w:pPr>
              <w:pStyle w:val="TABLE-cell"/>
            </w:pPr>
            <w:r>
              <w:t>Program 10 “Tests of Enclosures”</w:t>
            </w:r>
          </w:p>
        </w:tc>
        <w:tc>
          <w:tcPr>
            <w:tcW w:w="993" w:type="dxa"/>
          </w:tcPr>
          <w:p w14:paraId="03F32E63" w14:textId="77777777" w:rsidR="00D42BC6" w:rsidRDefault="00D42BC6" w:rsidP="00F2468B">
            <w:pPr>
              <w:pStyle w:val="TABLE-cell"/>
              <w:rPr>
                <w:rFonts w:eastAsia="SimSun"/>
                <w:lang w:val="en-US"/>
              </w:rPr>
            </w:pPr>
            <w:r>
              <w:rPr>
                <w:rFonts w:eastAsia="SimSun"/>
                <w:lang w:val="en-US"/>
              </w:rPr>
              <w:t>2019-2020</w:t>
            </w:r>
          </w:p>
        </w:tc>
        <w:tc>
          <w:tcPr>
            <w:tcW w:w="1559" w:type="dxa"/>
          </w:tcPr>
          <w:p w14:paraId="23473926" w14:textId="77777777" w:rsidR="00D42BC6" w:rsidRPr="00E14A93" w:rsidRDefault="00D42BC6" w:rsidP="00F2468B">
            <w:pPr>
              <w:pStyle w:val="TABLE-cell"/>
              <w:rPr>
                <w:rFonts w:eastAsia="SimSun"/>
                <w:lang w:val="en-US"/>
              </w:rPr>
            </w:pPr>
          </w:p>
        </w:tc>
        <w:tc>
          <w:tcPr>
            <w:tcW w:w="4565" w:type="dxa"/>
          </w:tcPr>
          <w:p w14:paraId="7E682E95" w14:textId="77777777" w:rsidR="00D42BC6" w:rsidRPr="00E14A93" w:rsidRDefault="00D42BC6" w:rsidP="00F2468B">
            <w:pPr>
              <w:pStyle w:val="TABLE-cell"/>
              <w:rPr>
                <w:rFonts w:eastAsia="SimSun"/>
                <w:lang w:val="en-US"/>
              </w:rPr>
            </w:pPr>
          </w:p>
        </w:tc>
      </w:tr>
      <w:tr w:rsidR="00D42BC6" w:rsidRPr="00E14A93" w14:paraId="75A4AAB4" w14:textId="77777777" w:rsidTr="005F7678">
        <w:tc>
          <w:tcPr>
            <w:tcW w:w="2376" w:type="dxa"/>
          </w:tcPr>
          <w:p w14:paraId="313A6FDA" w14:textId="245BEEFE" w:rsidR="00D42BC6" w:rsidRDefault="00D42BC6" w:rsidP="00F2468B">
            <w:pPr>
              <w:pStyle w:val="TABLE-cell"/>
            </w:pPr>
            <w:r>
              <w:t>Program 11 "Flameproof Joints"</w:t>
            </w:r>
          </w:p>
        </w:tc>
        <w:tc>
          <w:tcPr>
            <w:tcW w:w="993" w:type="dxa"/>
          </w:tcPr>
          <w:p w14:paraId="29E1C5E7" w14:textId="77777777" w:rsidR="00D42BC6" w:rsidRDefault="00D42BC6" w:rsidP="00F2468B">
            <w:pPr>
              <w:pStyle w:val="TABLE-cell"/>
              <w:rPr>
                <w:rFonts w:eastAsia="SimSun"/>
                <w:lang w:val="en-US"/>
              </w:rPr>
            </w:pPr>
            <w:r>
              <w:rPr>
                <w:rFonts w:eastAsia="SimSun"/>
                <w:lang w:val="en-US"/>
              </w:rPr>
              <w:t>2021-2022</w:t>
            </w:r>
          </w:p>
        </w:tc>
        <w:tc>
          <w:tcPr>
            <w:tcW w:w="1559" w:type="dxa"/>
          </w:tcPr>
          <w:p w14:paraId="5572023D" w14:textId="77777777" w:rsidR="00D42BC6" w:rsidRPr="00E14A93" w:rsidRDefault="00D42BC6" w:rsidP="00F2468B">
            <w:pPr>
              <w:pStyle w:val="TABLE-cell"/>
              <w:rPr>
                <w:rFonts w:eastAsia="SimSun"/>
                <w:lang w:val="en-US"/>
              </w:rPr>
            </w:pPr>
          </w:p>
        </w:tc>
        <w:tc>
          <w:tcPr>
            <w:tcW w:w="4565" w:type="dxa"/>
          </w:tcPr>
          <w:p w14:paraId="11CCB767" w14:textId="77777777" w:rsidR="00D42BC6" w:rsidRPr="00E14A93" w:rsidRDefault="00D42BC6" w:rsidP="00F2468B">
            <w:pPr>
              <w:pStyle w:val="TABLE-cell"/>
              <w:rPr>
                <w:rFonts w:eastAsia="SimSun"/>
                <w:lang w:val="en-US"/>
              </w:rPr>
            </w:pPr>
          </w:p>
        </w:tc>
      </w:tr>
      <w:tr w:rsidR="00D42BC6" w:rsidRPr="00E14A93" w14:paraId="00F74F38" w14:textId="77777777" w:rsidTr="005F7678">
        <w:tc>
          <w:tcPr>
            <w:tcW w:w="2376" w:type="dxa"/>
          </w:tcPr>
          <w:p w14:paraId="4935B5C0" w14:textId="76F47C8D" w:rsidR="00D42BC6" w:rsidRDefault="00D42BC6" w:rsidP="00F2468B">
            <w:pPr>
              <w:pStyle w:val="TABLE-cell"/>
            </w:pPr>
            <w:r w:rsidRPr="00CE1641">
              <w:t xml:space="preserve">Program </w:t>
            </w:r>
            <w:r>
              <w:t xml:space="preserve">12 </w:t>
            </w:r>
            <w:r w:rsidRPr="00CE1641">
              <w:t>"Small Component Temperature</w:t>
            </w:r>
            <w:r w:rsidR="003A288F">
              <w:t>”</w:t>
            </w:r>
          </w:p>
        </w:tc>
        <w:tc>
          <w:tcPr>
            <w:tcW w:w="993" w:type="dxa"/>
          </w:tcPr>
          <w:p w14:paraId="2C8A520E" w14:textId="77777777" w:rsidR="00D42BC6" w:rsidRDefault="00D42BC6" w:rsidP="00F2468B">
            <w:pPr>
              <w:pStyle w:val="TABLE-cell"/>
              <w:rPr>
                <w:rFonts w:eastAsia="SimSun"/>
                <w:lang w:val="en-US"/>
              </w:rPr>
            </w:pPr>
            <w:r w:rsidRPr="003E1C41">
              <w:rPr>
                <w:rFonts w:eastAsia="SimSun"/>
                <w:lang w:val="en-US"/>
              </w:rPr>
              <w:t>2021-2022</w:t>
            </w:r>
          </w:p>
        </w:tc>
        <w:tc>
          <w:tcPr>
            <w:tcW w:w="1559" w:type="dxa"/>
          </w:tcPr>
          <w:p w14:paraId="517AAB9E" w14:textId="77777777" w:rsidR="00D42BC6" w:rsidRPr="00E14A93" w:rsidRDefault="00D42BC6" w:rsidP="00F2468B">
            <w:pPr>
              <w:pStyle w:val="TABLE-cell"/>
              <w:rPr>
                <w:rFonts w:eastAsia="SimSun"/>
                <w:lang w:val="en-US"/>
              </w:rPr>
            </w:pPr>
          </w:p>
        </w:tc>
        <w:tc>
          <w:tcPr>
            <w:tcW w:w="4565" w:type="dxa"/>
          </w:tcPr>
          <w:p w14:paraId="6A169FA4" w14:textId="77777777" w:rsidR="00D42BC6" w:rsidRPr="00E14A93" w:rsidRDefault="00D42BC6" w:rsidP="00F2468B">
            <w:pPr>
              <w:pStyle w:val="TABLE-cell"/>
              <w:rPr>
                <w:rFonts w:eastAsia="SimSun"/>
                <w:lang w:val="en-US"/>
              </w:rPr>
            </w:pPr>
          </w:p>
        </w:tc>
      </w:tr>
      <w:tr w:rsidR="009B5FD3" w:rsidRPr="00E14A93" w14:paraId="61FBC8B9" w14:textId="77777777" w:rsidTr="005F7678">
        <w:tc>
          <w:tcPr>
            <w:tcW w:w="2376" w:type="dxa"/>
          </w:tcPr>
          <w:p w14:paraId="1AEED1A8" w14:textId="3FD07A9A" w:rsidR="009B5FD3" w:rsidRPr="00CE1641" w:rsidRDefault="009B5FD3" w:rsidP="00F2468B">
            <w:pPr>
              <w:pStyle w:val="TABLE-cell"/>
            </w:pPr>
            <w:r>
              <w:t>Program 13 “Explosion Pressure”</w:t>
            </w:r>
          </w:p>
        </w:tc>
        <w:tc>
          <w:tcPr>
            <w:tcW w:w="993" w:type="dxa"/>
          </w:tcPr>
          <w:p w14:paraId="56EDCB1C" w14:textId="7B39EDF8" w:rsidR="009B5FD3" w:rsidRPr="003E1C41" w:rsidRDefault="009B5FD3" w:rsidP="00F2468B">
            <w:pPr>
              <w:pStyle w:val="TABLE-cell"/>
              <w:rPr>
                <w:rFonts w:eastAsia="SimSun"/>
                <w:lang w:val="en-US"/>
              </w:rPr>
            </w:pPr>
            <w:r>
              <w:rPr>
                <w:rFonts w:eastAsia="SimSun"/>
                <w:lang w:val="en-US"/>
              </w:rPr>
              <w:t>2023-2024</w:t>
            </w:r>
          </w:p>
        </w:tc>
        <w:tc>
          <w:tcPr>
            <w:tcW w:w="1559" w:type="dxa"/>
          </w:tcPr>
          <w:p w14:paraId="7B95CA09" w14:textId="77777777" w:rsidR="009B5FD3" w:rsidRPr="00E14A93" w:rsidRDefault="009B5FD3" w:rsidP="00F2468B">
            <w:pPr>
              <w:pStyle w:val="TABLE-cell"/>
              <w:rPr>
                <w:rFonts w:eastAsia="SimSun"/>
                <w:lang w:val="en-US"/>
              </w:rPr>
            </w:pPr>
          </w:p>
        </w:tc>
        <w:tc>
          <w:tcPr>
            <w:tcW w:w="4565" w:type="dxa"/>
          </w:tcPr>
          <w:p w14:paraId="3C74A572" w14:textId="77777777" w:rsidR="009B5FD3" w:rsidRPr="00E14A93" w:rsidRDefault="009B5FD3" w:rsidP="00F2468B">
            <w:pPr>
              <w:pStyle w:val="TABLE-cell"/>
              <w:rPr>
                <w:rFonts w:eastAsia="SimSun"/>
                <w:lang w:val="en-US"/>
              </w:rPr>
            </w:pPr>
          </w:p>
        </w:tc>
      </w:tr>
      <w:tr w:rsidR="009B5FD3" w:rsidRPr="00E14A93" w14:paraId="0D24F481" w14:textId="77777777" w:rsidTr="005F7678">
        <w:tc>
          <w:tcPr>
            <w:tcW w:w="2376" w:type="dxa"/>
          </w:tcPr>
          <w:p w14:paraId="390C8DD7" w14:textId="7BCA9C85" w:rsidR="009B5FD3" w:rsidRDefault="009B5FD3" w:rsidP="00F2468B">
            <w:pPr>
              <w:pStyle w:val="TABLE-cell"/>
            </w:pPr>
            <w:r>
              <w:t>Program 14 “Connection and Junction boxes”</w:t>
            </w:r>
          </w:p>
        </w:tc>
        <w:tc>
          <w:tcPr>
            <w:tcW w:w="993" w:type="dxa"/>
          </w:tcPr>
          <w:p w14:paraId="31AA3A03" w14:textId="1CFB4D59" w:rsidR="009B5FD3" w:rsidRDefault="009B5FD3" w:rsidP="00F2468B">
            <w:pPr>
              <w:pStyle w:val="TABLE-cell"/>
              <w:rPr>
                <w:rFonts w:eastAsia="SimSun"/>
                <w:lang w:val="en-US"/>
              </w:rPr>
            </w:pPr>
            <w:r>
              <w:rPr>
                <w:rFonts w:eastAsia="SimSun"/>
                <w:lang w:val="en-US"/>
              </w:rPr>
              <w:t>2023-2024</w:t>
            </w:r>
          </w:p>
        </w:tc>
        <w:tc>
          <w:tcPr>
            <w:tcW w:w="1559" w:type="dxa"/>
          </w:tcPr>
          <w:p w14:paraId="6A8054D0" w14:textId="77777777" w:rsidR="009B5FD3" w:rsidRPr="00E14A93" w:rsidRDefault="009B5FD3" w:rsidP="00F2468B">
            <w:pPr>
              <w:pStyle w:val="TABLE-cell"/>
              <w:rPr>
                <w:rFonts w:eastAsia="SimSun"/>
                <w:lang w:val="en-US"/>
              </w:rPr>
            </w:pPr>
          </w:p>
        </w:tc>
        <w:tc>
          <w:tcPr>
            <w:tcW w:w="4565" w:type="dxa"/>
          </w:tcPr>
          <w:p w14:paraId="58429397" w14:textId="77777777" w:rsidR="009B5FD3" w:rsidRPr="00E14A93" w:rsidRDefault="009B5FD3" w:rsidP="00F2468B">
            <w:pPr>
              <w:pStyle w:val="TABLE-cell"/>
              <w:rPr>
                <w:rFonts w:eastAsia="SimSun"/>
                <w:lang w:val="en-US"/>
              </w:rPr>
            </w:pPr>
          </w:p>
        </w:tc>
      </w:tr>
      <w:tr w:rsidR="009B5FD3" w:rsidRPr="00E14A93" w14:paraId="200F3C7C" w14:textId="77777777" w:rsidTr="005F7678">
        <w:tc>
          <w:tcPr>
            <w:tcW w:w="2376" w:type="dxa"/>
          </w:tcPr>
          <w:p w14:paraId="779D7E22" w14:textId="29EC3ACA" w:rsidR="009B5FD3" w:rsidRDefault="009B5FD3" w:rsidP="00F2468B">
            <w:pPr>
              <w:pStyle w:val="TABLE-cell"/>
            </w:pPr>
            <w:r>
              <w:t>Program 15 “Maximum Surface Temperature for Dust”</w:t>
            </w:r>
          </w:p>
        </w:tc>
        <w:tc>
          <w:tcPr>
            <w:tcW w:w="993" w:type="dxa"/>
          </w:tcPr>
          <w:p w14:paraId="6FFCC9F2" w14:textId="082F8093" w:rsidR="009B5FD3" w:rsidRDefault="009B5FD3" w:rsidP="00F2468B">
            <w:pPr>
              <w:pStyle w:val="TABLE-cell"/>
              <w:rPr>
                <w:rFonts w:eastAsia="SimSun"/>
                <w:lang w:val="en-US"/>
              </w:rPr>
            </w:pPr>
            <w:r>
              <w:rPr>
                <w:rFonts w:eastAsia="SimSun"/>
                <w:lang w:val="en-US"/>
              </w:rPr>
              <w:t>2025-2026</w:t>
            </w:r>
          </w:p>
        </w:tc>
        <w:tc>
          <w:tcPr>
            <w:tcW w:w="1559" w:type="dxa"/>
          </w:tcPr>
          <w:p w14:paraId="4FDC42D2" w14:textId="77777777" w:rsidR="009B5FD3" w:rsidRPr="00E14A93" w:rsidRDefault="009B5FD3" w:rsidP="00F2468B">
            <w:pPr>
              <w:pStyle w:val="TABLE-cell"/>
              <w:rPr>
                <w:rFonts w:eastAsia="SimSun"/>
                <w:lang w:val="en-US"/>
              </w:rPr>
            </w:pPr>
          </w:p>
        </w:tc>
        <w:tc>
          <w:tcPr>
            <w:tcW w:w="4565" w:type="dxa"/>
          </w:tcPr>
          <w:p w14:paraId="4FFC6082" w14:textId="77777777" w:rsidR="009B5FD3" w:rsidRPr="00E14A93" w:rsidRDefault="009B5FD3" w:rsidP="00F2468B">
            <w:pPr>
              <w:pStyle w:val="TABLE-cell"/>
              <w:rPr>
                <w:rFonts w:eastAsia="SimSun"/>
                <w:lang w:val="en-US"/>
              </w:rPr>
            </w:pPr>
          </w:p>
        </w:tc>
      </w:tr>
      <w:tr w:rsidR="009B5FD3" w:rsidRPr="00E14A93" w14:paraId="02B9610C" w14:textId="77777777" w:rsidTr="005F7678">
        <w:tc>
          <w:tcPr>
            <w:tcW w:w="2376" w:type="dxa"/>
          </w:tcPr>
          <w:p w14:paraId="60FFC241" w14:textId="09505155" w:rsidR="009B5FD3" w:rsidRDefault="009B5FD3" w:rsidP="00F2468B">
            <w:pPr>
              <w:pStyle w:val="TABLE-cell"/>
            </w:pPr>
            <w:r>
              <w:t>Program 16 “Spark Test Apparatus Sensitivity”</w:t>
            </w:r>
          </w:p>
        </w:tc>
        <w:tc>
          <w:tcPr>
            <w:tcW w:w="993" w:type="dxa"/>
          </w:tcPr>
          <w:p w14:paraId="4ECC10C7" w14:textId="3DF1847E" w:rsidR="009B5FD3" w:rsidRDefault="009B5FD3" w:rsidP="00F2468B">
            <w:pPr>
              <w:pStyle w:val="TABLE-cell"/>
              <w:rPr>
                <w:rFonts w:eastAsia="SimSun"/>
                <w:lang w:val="en-US"/>
              </w:rPr>
            </w:pPr>
            <w:r>
              <w:rPr>
                <w:rFonts w:eastAsia="SimSun"/>
                <w:lang w:val="en-US"/>
              </w:rPr>
              <w:t>2025-2026</w:t>
            </w:r>
          </w:p>
        </w:tc>
        <w:tc>
          <w:tcPr>
            <w:tcW w:w="1559" w:type="dxa"/>
          </w:tcPr>
          <w:p w14:paraId="05AC81FB" w14:textId="77777777" w:rsidR="009B5FD3" w:rsidRPr="00E14A93" w:rsidRDefault="009B5FD3" w:rsidP="00F2468B">
            <w:pPr>
              <w:pStyle w:val="TABLE-cell"/>
              <w:rPr>
                <w:rFonts w:eastAsia="SimSun"/>
                <w:lang w:val="en-US"/>
              </w:rPr>
            </w:pPr>
          </w:p>
        </w:tc>
        <w:tc>
          <w:tcPr>
            <w:tcW w:w="4565" w:type="dxa"/>
          </w:tcPr>
          <w:p w14:paraId="46032BF0" w14:textId="77777777" w:rsidR="009B5FD3" w:rsidRPr="00E14A93" w:rsidRDefault="009B5FD3" w:rsidP="00F2468B">
            <w:pPr>
              <w:pStyle w:val="TABLE-cell"/>
              <w:rPr>
                <w:rFonts w:eastAsia="SimSun"/>
                <w:lang w:val="en-US"/>
              </w:rPr>
            </w:pPr>
          </w:p>
        </w:tc>
      </w:tr>
    </w:tbl>
    <w:p w14:paraId="51FD22E8" w14:textId="0F4FB482" w:rsidR="008900BA" w:rsidRPr="00D94FBD" w:rsidRDefault="008900BA" w:rsidP="00D94FBD">
      <w:pPr>
        <w:pStyle w:val="NOTE"/>
      </w:pPr>
      <w:r w:rsidRPr="00D94FBD">
        <w:t xml:space="preserve"> NOTE N/A would normally apply when the relevant standard is not in the scope of the </w:t>
      </w:r>
      <w:r w:rsidR="00157858">
        <w:t>facility</w:t>
      </w:r>
      <w:r w:rsidR="00B57111" w:rsidRPr="00D94FBD">
        <w:t>.</w:t>
      </w:r>
    </w:p>
    <w:p w14:paraId="2D3BE8D9" w14:textId="77777777" w:rsidR="00D42BC6" w:rsidRDefault="00D42BC6" w:rsidP="00150EAA">
      <w:pPr>
        <w:pStyle w:val="PARAGRAPH"/>
      </w:pPr>
    </w:p>
    <w:p w14:paraId="2252432B" w14:textId="77777777" w:rsidR="009B3D3E" w:rsidRPr="00913966" w:rsidRDefault="009B3D3E" w:rsidP="009B3D3E">
      <w:pPr>
        <w:pStyle w:val="PARAGRAPH"/>
        <w:jc w:val="center"/>
      </w:pPr>
    </w:p>
    <w:p w14:paraId="48E79ABF" w14:textId="77777777" w:rsidR="004D059E" w:rsidRPr="00913966" w:rsidRDefault="004D059E" w:rsidP="009B3D3E">
      <w:pPr>
        <w:pStyle w:val="PARAGRAPH"/>
        <w:jc w:val="center"/>
      </w:pPr>
    </w:p>
    <w:p w14:paraId="78285EDC" w14:textId="77777777" w:rsidR="002E15E3" w:rsidRPr="00913966" w:rsidRDefault="002E15E3" w:rsidP="00EF7CDD">
      <w:pPr>
        <w:pStyle w:val="MAIN-TITLE"/>
      </w:pPr>
    </w:p>
    <w:sectPr w:rsidR="002E15E3" w:rsidRPr="00913966" w:rsidSect="00D32303">
      <w:headerReference w:type="default" r:id="rId8"/>
      <w:pgSz w:w="11906" w:h="16838"/>
      <w:pgMar w:top="62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49AF" w14:textId="77777777" w:rsidR="00265E12" w:rsidRDefault="00265E12">
      <w:r>
        <w:separator/>
      </w:r>
    </w:p>
  </w:endnote>
  <w:endnote w:type="continuationSeparator" w:id="0">
    <w:p w14:paraId="4C6A2830" w14:textId="77777777" w:rsidR="00265E12" w:rsidRDefault="00265E12">
      <w:r>
        <w:continuationSeparator/>
      </w:r>
    </w:p>
  </w:endnote>
  <w:endnote w:type="continuationNotice" w:id="1">
    <w:p w14:paraId="22A4E3C6" w14:textId="77777777" w:rsidR="00265E12" w:rsidRDefault="00265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1551" w14:textId="77777777" w:rsidR="00265E12" w:rsidRDefault="00265E12">
      <w:r>
        <w:separator/>
      </w:r>
    </w:p>
  </w:footnote>
  <w:footnote w:type="continuationSeparator" w:id="0">
    <w:p w14:paraId="353307FD" w14:textId="77777777" w:rsidR="00265E12" w:rsidRDefault="00265E12">
      <w:r>
        <w:continuationSeparator/>
      </w:r>
    </w:p>
  </w:footnote>
  <w:footnote w:type="continuationNotice" w:id="1">
    <w:p w14:paraId="2DDC638A" w14:textId="77777777" w:rsidR="00265E12" w:rsidRDefault="00265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A81" w14:textId="34C9F0DA" w:rsidR="00BE1AE1" w:rsidRDefault="00BE1AE1" w:rsidP="00850C4B">
    <w:pPr>
      <w:pStyle w:val="Header"/>
      <w:jc w:val="right"/>
      <w:rPr>
        <w:b/>
        <w:sz w:val="21"/>
        <w:szCs w:val="21"/>
      </w:rPr>
    </w:pPr>
    <w:r>
      <w:rPr>
        <w:noProof/>
        <w:lang w:val="en-AU" w:eastAsia="en-AU"/>
      </w:rPr>
      <w:drawing>
        <wp:inline distT="0" distB="0" distL="0" distR="0" wp14:anchorId="71BDC281" wp14:editId="17DBBB40">
          <wp:extent cx="756458" cy="648393"/>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r>
      <w:rPr>
        <w:noProof/>
        <w:lang w:val="en-AU" w:eastAsia="en-AU"/>
      </w:rPr>
      <w:tab/>
    </w:r>
    <w:r>
      <w:rPr>
        <w:noProof/>
        <w:lang w:val="en-AU" w:eastAsia="en-AU"/>
      </w:rPr>
      <w:tab/>
    </w:r>
    <w:r>
      <w:rPr>
        <w:b/>
        <w:sz w:val="21"/>
        <w:szCs w:val="21"/>
      </w:rPr>
      <w:t xml:space="preserve"> F-010, </w:t>
    </w:r>
    <w:r w:rsidR="000B00B5">
      <w:rPr>
        <w:b/>
        <w:sz w:val="21"/>
        <w:szCs w:val="21"/>
      </w:rPr>
      <w:t xml:space="preserve">Edition </w:t>
    </w:r>
    <w:r w:rsidR="00847212">
      <w:rPr>
        <w:b/>
        <w:sz w:val="21"/>
        <w:szCs w:val="21"/>
      </w:rPr>
      <w:t>5</w:t>
    </w:r>
    <w:r w:rsidR="000B00B5">
      <w:rPr>
        <w:b/>
        <w:sz w:val="21"/>
        <w:szCs w:val="21"/>
      </w:rPr>
      <w:t>.</w:t>
    </w:r>
    <w:r w:rsidR="00527B61">
      <w:rPr>
        <w:b/>
        <w:sz w:val="21"/>
        <w:szCs w:val="21"/>
      </w:rPr>
      <w:t>1</w:t>
    </w:r>
    <w:r>
      <w:rPr>
        <w:b/>
        <w:sz w:val="21"/>
        <w:szCs w:val="21"/>
      </w:rPr>
      <w:t xml:space="preserve"> </w:t>
    </w:r>
  </w:p>
  <w:p w14:paraId="00D95D1B" w14:textId="363D0658" w:rsidR="00BE1AE1" w:rsidRDefault="00527B61" w:rsidP="00850C4B">
    <w:pPr>
      <w:pStyle w:val="Header"/>
      <w:jc w:val="right"/>
      <w:rPr>
        <w:b/>
        <w:sz w:val="21"/>
        <w:szCs w:val="21"/>
        <w:lang w:val="en-AU"/>
      </w:rPr>
    </w:pPr>
    <w:r>
      <w:rPr>
        <w:b/>
        <w:sz w:val="21"/>
        <w:szCs w:val="21"/>
        <w:lang w:val="en-AU"/>
      </w:rPr>
      <w:t>January</w:t>
    </w:r>
    <w:r w:rsidR="00847212">
      <w:rPr>
        <w:b/>
        <w:sz w:val="21"/>
        <w:szCs w:val="21"/>
        <w:lang w:val="en-AU"/>
      </w:rPr>
      <w:t xml:space="preserve"> 202</w:t>
    </w:r>
    <w:r>
      <w:rPr>
        <w:b/>
        <w:sz w:val="21"/>
        <w:szCs w:val="21"/>
        <w:lang w:val="en-AU"/>
      </w:rPr>
      <w:t>6</w:t>
    </w:r>
  </w:p>
  <w:p w14:paraId="2DD57A33" w14:textId="77777777" w:rsidR="00BE1AE1" w:rsidRDefault="00BE1AE1" w:rsidP="0085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A0F21B5"/>
    <w:multiLevelType w:val="multilevel"/>
    <w:tmpl w:val="3AA63D4C"/>
    <w:numStyleLink w:val="Annexes"/>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8"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9"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0"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B683819"/>
    <w:multiLevelType w:val="multilevel"/>
    <w:tmpl w:val="3AA63D4C"/>
    <w:styleLink w:val="Annexes"/>
    <w:lvl w:ilvl="0">
      <w:start w:val="1"/>
      <w:numFmt w:val="upperLetter"/>
      <w:pStyle w:val="ANNEXtitle"/>
      <w:suff w:val="nothing"/>
      <w:lvlText w:val="Annex %1"/>
      <w:lvlJc w:val="center"/>
      <w:pPr>
        <w:ind w:left="3885" w:firstLine="510"/>
      </w:pPr>
      <w:rPr>
        <w:rFonts w:hint="default"/>
      </w:rPr>
    </w:lvl>
    <w:lvl w:ilvl="1">
      <w:start w:val="1"/>
      <w:numFmt w:val="decimal"/>
      <w:pStyle w:val="ANNEX-heading1"/>
      <w:lvlText w:val="%1.%2"/>
      <w:lvlJc w:val="left"/>
      <w:pPr>
        <w:tabs>
          <w:tab w:val="num" w:pos="1388"/>
        </w:tabs>
        <w:ind w:left="1388"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1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5" w15:restartNumberingAfterBreak="0">
    <w:nsid w:val="63755CFF"/>
    <w:multiLevelType w:val="multilevel"/>
    <w:tmpl w:val="E964633A"/>
    <w:numStyleLink w:val="Headings"/>
  </w:abstractNum>
  <w:abstractNum w:abstractNumId="16"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95835388">
    <w:abstractNumId w:val="3"/>
  </w:num>
  <w:num w:numId="2" w16cid:durableId="754664775">
    <w:abstractNumId w:val="6"/>
  </w:num>
  <w:num w:numId="3" w16cid:durableId="444077310">
    <w:abstractNumId w:val="16"/>
  </w:num>
  <w:num w:numId="4" w16cid:durableId="1467550164">
    <w:abstractNumId w:val="5"/>
  </w:num>
  <w:num w:numId="5" w16cid:durableId="1165903655">
    <w:abstractNumId w:val="14"/>
  </w:num>
  <w:num w:numId="6" w16cid:durableId="1990670455">
    <w:abstractNumId w:val="10"/>
    <w:lvlOverride w:ilvl="0">
      <w:startOverride w:val="1"/>
    </w:lvlOverride>
  </w:num>
  <w:num w:numId="7" w16cid:durableId="562521185">
    <w:abstractNumId w:val="4"/>
  </w:num>
  <w:num w:numId="8" w16cid:durableId="1883010433">
    <w:abstractNumId w:val="12"/>
  </w:num>
  <w:num w:numId="9" w16cid:durableId="75831428">
    <w:abstractNumId w:val="11"/>
  </w:num>
  <w:num w:numId="10" w16cid:durableId="2032802912">
    <w:abstractNumId w:val="2"/>
  </w:num>
  <w:num w:numId="11" w16cid:durableId="146170652">
    <w:abstractNumId w:val="9"/>
  </w:num>
  <w:num w:numId="12" w16cid:durableId="1446191187">
    <w:abstractNumId w:val="8"/>
    <w:lvlOverride w:ilvl="0">
      <w:startOverride w:val="1"/>
    </w:lvlOverride>
  </w:num>
  <w:num w:numId="13" w16cid:durableId="1644312414">
    <w:abstractNumId w:val="7"/>
    <w:lvlOverride w:ilvl="0">
      <w:startOverride w:val="1"/>
    </w:lvlOverride>
  </w:num>
  <w:num w:numId="14" w16cid:durableId="1692754183">
    <w:abstractNumId w:val="1"/>
    <w:lvlOverride w:ilvl="0">
      <w:startOverride w:val="1"/>
    </w:lvlOverride>
  </w:num>
  <w:num w:numId="15" w16cid:durableId="1862547008">
    <w:abstractNumId w:val="13"/>
    <w:lvlOverride w:ilvl="0">
      <w:startOverride w:val="1"/>
    </w:lvlOverride>
  </w:num>
  <w:num w:numId="16" w16cid:durableId="892471531">
    <w:abstractNumId w:val="0"/>
  </w:num>
  <w:num w:numId="17" w16cid:durableId="1909269469">
    <w:abstractNumId w:val="15"/>
    <w:lvlOverride w:ilvl="0">
      <w:lvl w:ilvl="0">
        <w:start w:val="1"/>
        <w:numFmt w:val="decimal"/>
        <w:pStyle w:val="Heading1"/>
        <w:lvlText w:val="%1"/>
        <w:lvlJc w:val="left"/>
        <w:pPr>
          <w:tabs>
            <w:tab w:val="num" w:pos="397"/>
          </w:tabs>
          <w:ind w:left="397" w:hanging="397"/>
        </w:pPr>
        <w:rPr>
          <w:rFonts w:hint="default"/>
        </w:rPr>
      </w:lvl>
    </w:lvlOverride>
    <w:lvlOverride w:ilvl="1">
      <w:lvl w:ilvl="1">
        <w:start w:val="1"/>
        <w:numFmt w:val="decimal"/>
        <w:pStyle w:val="Heading2"/>
        <w:lvlText w:val="%1.%2"/>
        <w:lvlJc w:val="left"/>
        <w:pPr>
          <w:tabs>
            <w:tab w:val="num" w:pos="624"/>
          </w:tabs>
          <w:ind w:left="624" w:hanging="624"/>
        </w:pPr>
        <w:rPr>
          <w:rFonts w:hint="default"/>
        </w:rPr>
      </w:lvl>
    </w:lvlOverride>
    <w:lvlOverride w:ilvl="2">
      <w:lvl w:ilvl="2">
        <w:start w:val="1"/>
        <w:numFmt w:val="decimal"/>
        <w:pStyle w:val="Heading3"/>
        <w:lvlText w:val="%1.%2.%3"/>
        <w:lvlJc w:val="left"/>
        <w:pPr>
          <w:tabs>
            <w:tab w:val="num" w:pos="851"/>
          </w:tabs>
          <w:ind w:left="851" w:hanging="851"/>
        </w:pPr>
        <w:rPr>
          <w:rFonts w:hint="default"/>
        </w:rPr>
      </w:lvl>
    </w:lvlOverride>
    <w:lvlOverride w:ilvl="3">
      <w:lvl w:ilvl="3">
        <w:start w:val="1"/>
        <w:numFmt w:val="decimal"/>
        <w:pStyle w:val="Heading4"/>
        <w:lvlText w:val="%1.%2.%3.%4"/>
        <w:lvlJc w:val="left"/>
        <w:pPr>
          <w:tabs>
            <w:tab w:val="num" w:pos="1077"/>
          </w:tabs>
          <w:ind w:left="1077" w:hanging="1077"/>
        </w:pPr>
        <w:rPr>
          <w:rFonts w:hint="default"/>
        </w:rPr>
      </w:lvl>
    </w:lvlOverride>
    <w:lvlOverride w:ilvl="4">
      <w:lvl w:ilvl="4">
        <w:start w:val="1"/>
        <w:numFmt w:val="decimal"/>
        <w:pStyle w:val="Heading5"/>
        <w:lvlText w:val="%1.%2.%3.%4.%5"/>
        <w:lvlJc w:val="left"/>
        <w:pPr>
          <w:tabs>
            <w:tab w:val="num" w:pos="1304"/>
          </w:tabs>
          <w:ind w:left="1304" w:hanging="1304"/>
        </w:pPr>
        <w:rPr>
          <w:rFonts w:hint="default"/>
        </w:rPr>
      </w:lvl>
    </w:lvlOverride>
    <w:lvlOverride w:ilvl="5">
      <w:lvl w:ilvl="5">
        <w:start w:val="1"/>
        <w:numFmt w:val="decimal"/>
        <w:pStyle w:val="Heading6"/>
        <w:lvlText w:val="%1.%2.%3.%4.%5.%6"/>
        <w:lvlJc w:val="left"/>
        <w:pPr>
          <w:tabs>
            <w:tab w:val="num" w:pos="1531"/>
          </w:tabs>
          <w:ind w:left="1531" w:hanging="1531"/>
        </w:pPr>
        <w:rPr>
          <w:rFonts w:hint="default"/>
        </w:rPr>
      </w:lvl>
    </w:lvlOverride>
    <w:lvlOverride w:ilvl="6">
      <w:lvl w:ilvl="6">
        <w:start w:val="1"/>
        <w:numFmt w:val="decimal"/>
        <w:pStyle w:val="Heading7"/>
        <w:lvlText w:val="%1.%2.%3.%4.%5.%6.%7"/>
        <w:lvlJc w:val="left"/>
        <w:pPr>
          <w:tabs>
            <w:tab w:val="num" w:pos="1758"/>
          </w:tabs>
          <w:ind w:left="1758" w:hanging="1758"/>
        </w:pPr>
        <w:rPr>
          <w:rFonts w:hint="default"/>
        </w:rPr>
      </w:lvl>
    </w:lvlOverride>
    <w:lvlOverride w:ilvl="7">
      <w:lvl w:ilvl="7">
        <w:start w:val="1"/>
        <w:numFmt w:val="decimal"/>
        <w:pStyle w:val="Heading8"/>
        <w:lvlText w:val="%1.%2.%3.%4.%5.%6.%7.%8"/>
        <w:lvlJc w:val="left"/>
        <w:pPr>
          <w:tabs>
            <w:tab w:val="num" w:pos="1985"/>
          </w:tabs>
          <w:ind w:left="1985" w:hanging="1985"/>
        </w:pPr>
        <w:rPr>
          <w:rFonts w:hint="default"/>
        </w:rPr>
      </w:lvl>
    </w:lvlOverride>
    <w:lvlOverride w:ilvl="8">
      <w:lvl w:ilvl="8">
        <w:start w:val="1"/>
        <w:numFmt w:val="decimal"/>
        <w:pStyle w:val="Heading9"/>
        <w:lvlText w:val="%1.%2.%3.%4.%5.%6.%7.%8.%9"/>
        <w:lvlJc w:val="left"/>
        <w:pPr>
          <w:tabs>
            <w:tab w:val="num" w:pos="2211"/>
          </w:tabs>
          <w:ind w:left="2211" w:hanging="2211"/>
        </w:pPr>
        <w:rPr>
          <w:rFonts w:hint="default"/>
        </w:rPr>
      </w:lvl>
    </w:lvlOverride>
  </w:num>
  <w:num w:numId="18" w16cid:durableId="202716882">
    <w:abstractNumId w:val="15"/>
    <w:lvlOverride w:ilvl="0">
      <w:startOverride w:val="1"/>
      <w:lvl w:ilvl="0">
        <w:start w:val="1"/>
        <w:numFmt w:val="decimal"/>
        <w:pStyle w:val="Heading1"/>
        <w:lvlText w:val="%1"/>
        <w:lvlJc w:val="left"/>
        <w:pPr>
          <w:tabs>
            <w:tab w:val="num" w:pos="397"/>
          </w:tabs>
          <w:ind w:left="397" w:hanging="397"/>
        </w:pPr>
        <w:rPr>
          <w:rFonts w:hint="default"/>
        </w:rPr>
      </w:lvl>
    </w:lvlOverride>
    <w:lvlOverride w:ilvl="1">
      <w:startOverride w:val="1"/>
      <w:lvl w:ilvl="1">
        <w:start w:val="1"/>
        <w:numFmt w:val="decimal"/>
        <w:pStyle w:val="Heading2"/>
        <w:lvlText w:val="%1.%2"/>
        <w:lvlJc w:val="left"/>
        <w:pPr>
          <w:tabs>
            <w:tab w:val="num" w:pos="624"/>
          </w:tabs>
          <w:ind w:left="624" w:hanging="624"/>
        </w:pPr>
        <w:rPr>
          <w:rFonts w:hint="default"/>
        </w:rPr>
      </w:lvl>
    </w:lvlOverride>
    <w:lvlOverride w:ilvl="2">
      <w:startOverride w:val="1"/>
      <w:lvl w:ilvl="2">
        <w:start w:val="1"/>
        <w:numFmt w:val="decimal"/>
        <w:pStyle w:val="Heading3"/>
        <w:lvlText w:val="%1.%2.%3"/>
        <w:lvlJc w:val="left"/>
        <w:pPr>
          <w:tabs>
            <w:tab w:val="num" w:pos="851"/>
          </w:tabs>
          <w:ind w:left="851" w:hanging="851"/>
        </w:pPr>
        <w:rPr>
          <w:rFonts w:hint="default"/>
        </w:rPr>
      </w:lvl>
    </w:lvlOverride>
    <w:lvlOverride w:ilvl="3">
      <w:startOverride w:val="1"/>
      <w:lvl w:ilvl="3">
        <w:start w:val="1"/>
        <w:numFmt w:val="decimal"/>
        <w:pStyle w:val="Heading4"/>
        <w:lvlText w:val="%1.%2.%3.%4"/>
        <w:lvlJc w:val="left"/>
        <w:pPr>
          <w:tabs>
            <w:tab w:val="num" w:pos="1077"/>
          </w:tabs>
          <w:ind w:left="1077" w:hanging="1077"/>
        </w:pPr>
        <w:rPr>
          <w:rFonts w:hint="default"/>
        </w:rPr>
      </w:lvl>
    </w:lvlOverride>
    <w:lvlOverride w:ilvl="4">
      <w:startOverride w:val="1"/>
      <w:lvl w:ilvl="4">
        <w:start w:val="1"/>
        <w:numFmt w:val="decimal"/>
        <w:pStyle w:val="Heading5"/>
        <w:lvlText w:val="%1.%2.%3.%4.%5"/>
        <w:lvlJc w:val="left"/>
        <w:pPr>
          <w:tabs>
            <w:tab w:val="num" w:pos="1304"/>
          </w:tabs>
          <w:ind w:left="1304" w:hanging="1304"/>
        </w:pPr>
        <w:rPr>
          <w:rFonts w:hint="default"/>
        </w:rPr>
      </w:lvl>
    </w:lvlOverride>
    <w:lvlOverride w:ilvl="5">
      <w:startOverride w:val="1"/>
      <w:lvl w:ilvl="5">
        <w:start w:val="1"/>
        <w:numFmt w:val="decimal"/>
        <w:pStyle w:val="Heading6"/>
        <w:lvlText w:val="%1.%2.%3.%4.%5.%6"/>
        <w:lvlJc w:val="left"/>
        <w:pPr>
          <w:tabs>
            <w:tab w:val="num" w:pos="1531"/>
          </w:tabs>
          <w:ind w:left="1531" w:hanging="1531"/>
        </w:pPr>
        <w:rPr>
          <w:rFonts w:hint="default"/>
        </w:rPr>
      </w:lvl>
    </w:lvlOverride>
    <w:lvlOverride w:ilvl="6">
      <w:startOverride w:val="1"/>
      <w:lvl w:ilvl="6">
        <w:start w:val="1"/>
        <w:numFmt w:val="decimal"/>
        <w:pStyle w:val="Heading7"/>
        <w:lvlText w:val="%1.%2.%3.%4.%5.%6.%7"/>
        <w:lvlJc w:val="left"/>
        <w:pPr>
          <w:tabs>
            <w:tab w:val="num" w:pos="1758"/>
          </w:tabs>
          <w:ind w:left="1758" w:hanging="1758"/>
        </w:pPr>
        <w:rPr>
          <w:rFonts w:hint="default"/>
        </w:rPr>
      </w:lvl>
    </w:lvlOverride>
    <w:lvlOverride w:ilvl="7">
      <w:startOverride w:val="1"/>
      <w:lvl w:ilvl="7">
        <w:start w:val="1"/>
        <w:numFmt w:val="decimal"/>
        <w:pStyle w:val="Heading8"/>
        <w:lvlText w:val="%1.%2.%3.%4.%5.%6.%7.%8"/>
        <w:lvlJc w:val="left"/>
        <w:pPr>
          <w:tabs>
            <w:tab w:val="num" w:pos="1985"/>
          </w:tabs>
          <w:ind w:left="1985" w:hanging="1985"/>
        </w:pPr>
        <w:rPr>
          <w:rFonts w:hint="default"/>
        </w:rPr>
      </w:lvl>
    </w:lvlOverride>
    <w:lvlOverride w:ilvl="8">
      <w:startOverride w:val="1"/>
      <w:lvl w:ilvl="8">
        <w:start w:val="1"/>
        <w:numFmt w:val="decimal"/>
        <w:pStyle w:val="Heading9"/>
        <w:lvlText w:val="%1.%2.%3.%4.%5.%6.%7.%8.%9"/>
        <w:lvlJc w:val="left"/>
        <w:pPr>
          <w:tabs>
            <w:tab w:val="num" w:pos="2211"/>
          </w:tabs>
          <w:ind w:left="2211" w:hanging="2211"/>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D7"/>
    <w:rsid w:val="000002CB"/>
    <w:rsid w:val="00005199"/>
    <w:rsid w:val="00006263"/>
    <w:rsid w:val="000102ED"/>
    <w:rsid w:val="00011AD4"/>
    <w:rsid w:val="00013D4C"/>
    <w:rsid w:val="00014BB3"/>
    <w:rsid w:val="00021E3A"/>
    <w:rsid w:val="00022053"/>
    <w:rsid w:val="000235C9"/>
    <w:rsid w:val="00023E3D"/>
    <w:rsid w:val="00023F42"/>
    <w:rsid w:val="00023FDE"/>
    <w:rsid w:val="00024686"/>
    <w:rsid w:val="00024FAB"/>
    <w:rsid w:val="00036137"/>
    <w:rsid w:val="00036627"/>
    <w:rsid w:val="00040041"/>
    <w:rsid w:val="000427BF"/>
    <w:rsid w:val="000439CF"/>
    <w:rsid w:val="000444C9"/>
    <w:rsid w:val="00051EEC"/>
    <w:rsid w:val="00052854"/>
    <w:rsid w:val="00057805"/>
    <w:rsid w:val="00062560"/>
    <w:rsid w:val="00070510"/>
    <w:rsid w:val="00072755"/>
    <w:rsid w:val="0007724B"/>
    <w:rsid w:val="00080EA9"/>
    <w:rsid w:val="00081A09"/>
    <w:rsid w:val="000829B8"/>
    <w:rsid w:val="00084ADB"/>
    <w:rsid w:val="00093481"/>
    <w:rsid w:val="000A007C"/>
    <w:rsid w:val="000A71BF"/>
    <w:rsid w:val="000B00B5"/>
    <w:rsid w:val="000B45E1"/>
    <w:rsid w:val="000B5D50"/>
    <w:rsid w:val="000C3394"/>
    <w:rsid w:val="000C46DC"/>
    <w:rsid w:val="000D01EF"/>
    <w:rsid w:val="000D0A7C"/>
    <w:rsid w:val="000D2CE4"/>
    <w:rsid w:val="000D4EB3"/>
    <w:rsid w:val="000D54D0"/>
    <w:rsid w:val="000D5E8B"/>
    <w:rsid w:val="000D6061"/>
    <w:rsid w:val="000E2C13"/>
    <w:rsid w:val="000F1891"/>
    <w:rsid w:val="000F3274"/>
    <w:rsid w:val="000F42FB"/>
    <w:rsid w:val="000F5087"/>
    <w:rsid w:val="001035B4"/>
    <w:rsid w:val="00105B7E"/>
    <w:rsid w:val="00106928"/>
    <w:rsid w:val="001079B8"/>
    <w:rsid w:val="00107C81"/>
    <w:rsid w:val="00110CE1"/>
    <w:rsid w:val="00112F6B"/>
    <w:rsid w:val="00116384"/>
    <w:rsid w:val="001234BB"/>
    <w:rsid w:val="00126D51"/>
    <w:rsid w:val="00127827"/>
    <w:rsid w:val="00131434"/>
    <w:rsid w:val="00131B41"/>
    <w:rsid w:val="00134CE6"/>
    <w:rsid w:val="00135432"/>
    <w:rsid w:val="00135EFE"/>
    <w:rsid w:val="001365E2"/>
    <w:rsid w:val="0014040F"/>
    <w:rsid w:val="00147164"/>
    <w:rsid w:val="001507D0"/>
    <w:rsid w:val="00150EAA"/>
    <w:rsid w:val="00150F25"/>
    <w:rsid w:val="001512E6"/>
    <w:rsid w:val="00151907"/>
    <w:rsid w:val="0015363F"/>
    <w:rsid w:val="001570BA"/>
    <w:rsid w:val="00157858"/>
    <w:rsid w:val="0016051E"/>
    <w:rsid w:val="00161A38"/>
    <w:rsid w:val="001677F0"/>
    <w:rsid w:val="0017291C"/>
    <w:rsid w:val="00173300"/>
    <w:rsid w:val="00173F64"/>
    <w:rsid w:val="00174F3E"/>
    <w:rsid w:val="00176379"/>
    <w:rsid w:val="001851BB"/>
    <w:rsid w:val="00187254"/>
    <w:rsid w:val="001876FC"/>
    <w:rsid w:val="00192FDD"/>
    <w:rsid w:val="001931BC"/>
    <w:rsid w:val="0019358D"/>
    <w:rsid w:val="001955DA"/>
    <w:rsid w:val="0019642A"/>
    <w:rsid w:val="0019699B"/>
    <w:rsid w:val="001A05B9"/>
    <w:rsid w:val="001A215F"/>
    <w:rsid w:val="001A23B5"/>
    <w:rsid w:val="001B0860"/>
    <w:rsid w:val="001B0AAA"/>
    <w:rsid w:val="001B1F43"/>
    <w:rsid w:val="001B378F"/>
    <w:rsid w:val="001B4343"/>
    <w:rsid w:val="001C15C1"/>
    <w:rsid w:val="001C29A6"/>
    <w:rsid w:val="001C3CFE"/>
    <w:rsid w:val="001C587F"/>
    <w:rsid w:val="001C6D10"/>
    <w:rsid w:val="001D08F9"/>
    <w:rsid w:val="001D3C66"/>
    <w:rsid w:val="001D76E0"/>
    <w:rsid w:val="001D7933"/>
    <w:rsid w:val="001E4293"/>
    <w:rsid w:val="001E4783"/>
    <w:rsid w:val="001E5513"/>
    <w:rsid w:val="001E6D39"/>
    <w:rsid w:val="001F0FA1"/>
    <w:rsid w:val="001F2DDE"/>
    <w:rsid w:val="001F4F84"/>
    <w:rsid w:val="001F50D5"/>
    <w:rsid w:val="00202D56"/>
    <w:rsid w:val="002065C1"/>
    <w:rsid w:val="00206DA8"/>
    <w:rsid w:val="0021200D"/>
    <w:rsid w:val="0021211B"/>
    <w:rsid w:val="002147E6"/>
    <w:rsid w:val="00220766"/>
    <w:rsid w:val="00220F9A"/>
    <w:rsid w:val="00225E9B"/>
    <w:rsid w:val="00226AC2"/>
    <w:rsid w:val="002327CB"/>
    <w:rsid w:val="00233CF2"/>
    <w:rsid w:val="00234FF0"/>
    <w:rsid w:val="002352AB"/>
    <w:rsid w:val="00235D9C"/>
    <w:rsid w:val="00236B8B"/>
    <w:rsid w:val="00243301"/>
    <w:rsid w:val="00243664"/>
    <w:rsid w:val="002470FA"/>
    <w:rsid w:val="00247531"/>
    <w:rsid w:val="0024754D"/>
    <w:rsid w:val="002501D2"/>
    <w:rsid w:val="00250B40"/>
    <w:rsid w:val="002535AA"/>
    <w:rsid w:val="00254592"/>
    <w:rsid w:val="00255550"/>
    <w:rsid w:val="00256A13"/>
    <w:rsid w:val="002570B8"/>
    <w:rsid w:val="002618A7"/>
    <w:rsid w:val="00262BED"/>
    <w:rsid w:val="00265E12"/>
    <w:rsid w:val="00266723"/>
    <w:rsid w:val="00266C85"/>
    <w:rsid w:val="00267606"/>
    <w:rsid w:val="00267F21"/>
    <w:rsid w:val="00270461"/>
    <w:rsid w:val="002705C3"/>
    <w:rsid w:val="0027496A"/>
    <w:rsid w:val="0027754D"/>
    <w:rsid w:val="00277BE6"/>
    <w:rsid w:val="002810C7"/>
    <w:rsid w:val="00281799"/>
    <w:rsid w:val="00283FBC"/>
    <w:rsid w:val="0028442C"/>
    <w:rsid w:val="002861DC"/>
    <w:rsid w:val="00287D11"/>
    <w:rsid w:val="00293E38"/>
    <w:rsid w:val="002A5C9A"/>
    <w:rsid w:val="002A5CFC"/>
    <w:rsid w:val="002A5D63"/>
    <w:rsid w:val="002A71C2"/>
    <w:rsid w:val="002A7D1F"/>
    <w:rsid w:val="002B16B2"/>
    <w:rsid w:val="002C3592"/>
    <w:rsid w:val="002C396A"/>
    <w:rsid w:val="002C60E0"/>
    <w:rsid w:val="002E0A94"/>
    <w:rsid w:val="002E0B7C"/>
    <w:rsid w:val="002E1356"/>
    <w:rsid w:val="002E15E3"/>
    <w:rsid w:val="002E1E40"/>
    <w:rsid w:val="002E5599"/>
    <w:rsid w:val="002E5FFB"/>
    <w:rsid w:val="002E6ECC"/>
    <w:rsid w:val="002E7464"/>
    <w:rsid w:val="002F0406"/>
    <w:rsid w:val="002F041C"/>
    <w:rsid w:val="002F1F90"/>
    <w:rsid w:val="002F290F"/>
    <w:rsid w:val="002F3D7E"/>
    <w:rsid w:val="002F714B"/>
    <w:rsid w:val="0030313E"/>
    <w:rsid w:val="0031116F"/>
    <w:rsid w:val="00316FC8"/>
    <w:rsid w:val="00320906"/>
    <w:rsid w:val="003229FA"/>
    <w:rsid w:val="00323C87"/>
    <w:rsid w:val="00324B08"/>
    <w:rsid w:val="00330625"/>
    <w:rsid w:val="0033090D"/>
    <w:rsid w:val="00334734"/>
    <w:rsid w:val="00335AEC"/>
    <w:rsid w:val="003360C1"/>
    <w:rsid w:val="003403E2"/>
    <w:rsid w:val="00340FED"/>
    <w:rsid w:val="003449C8"/>
    <w:rsid w:val="00345E03"/>
    <w:rsid w:val="0035096D"/>
    <w:rsid w:val="00351CDC"/>
    <w:rsid w:val="003565B1"/>
    <w:rsid w:val="003565C5"/>
    <w:rsid w:val="00362C3F"/>
    <w:rsid w:val="00364A47"/>
    <w:rsid w:val="0037017D"/>
    <w:rsid w:val="00372743"/>
    <w:rsid w:val="003728E6"/>
    <w:rsid w:val="0037297B"/>
    <w:rsid w:val="00374539"/>
    <w:rsid w:val="00376DF1"/>
    <w:rsid w:val="00381116"/>
    <w:rsid w:val="00382E4B"/>
    <w:rsid w:val="003831B1"/>
    <w:rsid w:val="00387B8D"/>
    <w:rsid w:val="00396898"/>
    <w:rsid w:val="00396922"/>
    <w:rsid w:val="00397B84"/>
    <w:rsid w:val="003A0D70"/>
    <w:rsid w:val="003A288F"/>
    <w:rsid w:val="003A3B43"/>
    <w:rsid w:val="003A436D"/>
    <w:rsid w:val="003B058F"/>
    <w:rsid w:val="003B0FBE"/>
    <w:rsid w:val="003B2EBE"/>
    <w:rsid w:val="003B30A0"/>
    <w:rsid w:val="003B34C0"/>
    <w:rsid w:val="003C4843"/>
    <w:rsid w:val="003C61F2"/>
    <w:rsid w:val="003D0F59"/>
    <w:rsid w:val="003D1081"/>
    <w:rsid w:val="003D3461"/>
    <w:rsid w:val="003D4F05"/>
    <w:rsid w:val="003D7420"/>
    <w:rsid w:val="003E0DAC"/>
    <w:rsid w:val="003E1C41"/>
    <w:rsid w:val="003E2EFF"/>
    <w:rsid w:val="003E3FEF"/>
    <w:rsid w:val="003F0991"/>
    <w:rsid w:val="003F6F5C"/>
    <w:rsid w:val="00404CA8"/>
    <w:rsid w:val="004068AF"/>
    <w:rsid w:val="00406EB6"/>
    <w:rsid w:val="0041548F"/>
    <w:rsid w:val="00417691"/>
    <w:rsid w:val="00417E57"/>
    <w:rsid w:val="004210DD"/>
    <w:rsid w:val="00421BF5"/>
    <w:rsid w:val="004238E1"/>
    <w:rsid w:val="004243AF"/>
    <w:rsid w:val="00424677"/>
    <w:rsid w:val="004251C5"/>
    <w:rsid w:val="0042736C"/>
    <w:rsid w:val="00431665"/>
    <w:rsid w:val="00433232"/>
    <w:rsid w:val="00433A41"/>
    <w:rsid w:val="00434D43"/>
    <w:rsid w:val="004368E4"/>
    <w:rsid w:val="004376DE"/>
    <w:rsid w:val="00440212"/>
    <w:rsid w:val="00443161"/>
    <w:rsid w:val="00445ACC"/>
    <w:rsid w:val="004462B5"/>
    <w:rsid w:val="00447315"/>
    <w:rsid w:val="00447664"/>
    <w:rsid w:val="00450561"/>
    <w:rsid w:val="0045301E"/>
    <w:rsid w:val="0045471C"/>
    <w:rsid w:val="00454E25"/>
    <w:rsid w:val="0046207A"/>
    <w:rsid w:val="004623A3"/>
    <w:rsid w:val="0047188E"/>
    <w:rsid w:val="00472FC6"/>
    <w:rsid w:val="004804DC"/>
    <w:rsid w:val="0048170A"/>
    <w:rsid w:val="00483A5B"/>
    <w:rsid w:val="004840FE"/>
    <w:rsid w:val="004857A7"/>
    <w:rsid w:val="00485A47"/>
    <w:rsid w:val="00486EFB"/>
    <w:rsid w:val="004872C7"/>
    <w:rsid w:val="004873E6"/>
    <w:rsid w:val="00496534"/>
    <w:rsid w:val="00496A4C"/>
    <w:rsid w:val="004A4C56"/>
    <w:rsid w:val="004A6B19"/>
    <w:rsid w:val="004B1C3A"/>
    <w:rsid w:val="004B3930"/>
    <w:rsid w:val="004B758E"/>
    <w:rsid w:val="004C0CF8"/>
    <w:rsid w:val="004C14FE"/>
    <w:rsid w:val="004C4065"/>
    <w:rsid w:val="004D059E"/>
    <w:rsid w:val="004D6A00"/>
    <w:rsid w:val="004D7B95"/>
    <w:rsid w:val="004E372C"/>
    <w:rsid w:val="004E5248"/>
    <w:rsid w:val="004E5655"/>
    <w:rsid w:val="004E6071"/>
    <w:rsid w:val="004F0A76"/>
    <w:rsid w:val="004F32C3"/>
    <w:rsid w:val="004F4144"/>
    <w:rsid w:val="00500899"/>
    <w:rsid w:val="005008B5"/>
    <w:rsid w:val="0050176E"/>
    <w:rsid w:val="00501C79"/>
    <w:rsid w:val="00501F80"/>
    <w:rsid w:val="0050367E"/>
    <w:rsid w:val="00505B5F"/>
    <w:rsid w:val="005076F4"/>
    <w:rsid w:val="005101CE"/>
    <w:rsid w:val="00512D2C"/>
    <w:rsid w:val="005145F0"/>
    <w:rsid w:val="00515066"/>
    <w:rsid w:val="0052164B"/>
    <w:rsid w:val="00521C7B"/>
    <w:rsid w:val="005236C9"/>
    <w:rsid w:val="005244FF"/>
    <w:rsid w:val="00524A2E"/>
    <w:rsid w:val="00527B61"/>
    <w:rsid w:val="00530B32"/>
    <w:rsid w:val="00534E5C"/>
    <w:rsid w:val="00544E30"/>
    <w:rsid w:val="005456A9"/>
    <w:rsid w:val="0055167B"/>
    <w:rsid w:val="0055485D"/>
    <w:rsid w:val="00554AFB"/>
    <w:rsid w:val="005561C0"/>
    <w:rsid w:val="00557E62"/>
    <w:rsid w:val="005650FB"/>
    <w:rsid w:val="00566922"/>
    <w:rsid w:val="00571C4D"/>
    <w:rsid w:val="005817CB"/>
    <w:rsid w:val="00584E3A"/>
    <w:rsid w:val="0058645D"/>
    <w:rsid w:val="005870F0"/>
    <w:rsid w:val="00592C5A"/>
    <w:rsid w:val="005A0B23"/>
    <w:rsid w:val="005A455B"/>
    <w:rsid w:val="005A49BB"/>
    <w:rsid w:val="005A533A"/>
    <w:rsid w:val="005A6A88"/>
    <w:rsid w:val="005B7E4D"/>
    <w:rsid w:val="005C11D1"/>
    <w:rsid w:val="005C2B84"/>
    <w:rsid w:val="005C318C"/>
    <w:rsid w:val="005C5877"/>
    <w:rsid w:val="005D2D91"/>
    <w:rsid w:val="005D5F9E"/>
    <w:rsid w:val="005E02A3"/>
    <w:rsid w:val="005E3CEA"/>
    <w:rsid w:val="005E4150"/>
    <w:rsid w:val="005F459A"/>
    <w:rsid w:val="005F7678"/>
    <w:rsid w:val="00601FFE"/>
    <w:rsid w:val="00602841"/>
    <w:rsid w:val="00602C5B"/>
    <w:rsid w:val="00602E65"/>
    <w:rsid w:val="00603D56"/>
    <w:rsid w:val="00604B81"/>
    <w:rsid w:val="00605C51"/>
    <w:rsid w:val="00607110"/>
    <w:rsid w:val="006072A8"/>
    <w:rsid w:val="006101A5"/>
    <w:rsid w:val="00611CB0"/>
    <w:rsid w:val="00615F22"/>
    <w:rsid w:val="00623454"/>
    <w:rsid w:val="0062391D"/>
    <w:rsid w:val="00623F34"/>
    <w:rsid w:val="006277CD"/>
    <w:rsid w:val="006300D3"/>
    <w:rsid w:val="0063277A"/>
    <w:rsid w:val="00633C20"/>
    <w:rsid w:val="00636719"/>
    <w:rsid w:val="0064254B"/>
    <w:rsid w:val="00643654"/>
    <w:rsid w:val="0064563E"/>
    <w:rsid w:val="00646E03"/>
    <w:rsid w:val="00647488"/>
    <w:rsid w:val="0064775F"/>
    <w:rsid w:val="00652EA2"/>
    <w:rsid w:val="006541E5"/>
    <w:rsid w:val="0065457F"/>
    <w:rsid w:val="00657642"/>
    <w:rsid w:val="00660FD4"/>
    <w:rsid w:val="006617BD"/>
    <w:rsid w:val="00661F01"/>
    <w:rsid w:val="00663F02"/>
    <w:rsid w:val="00664482"/>
    <w:rsid w:val="006654E5"/>
    <w:rsid w:val="00665B9B"/>
    <w:rsid w:val="00666BD4"/>
    <w:rsid w:val="006677B0"/>
    <w:rsid w:val="00667859"/>
    <w:rsid w:val="0067135D"/>
    <w:rsid w:val="00675C24"/>
    <w:rsid w:val="0067699E"/>
    <w:rsid w:val="006807C0"/>
    <w:rsid w:val="00680FB0"/>
    <w:rsid w:val="00681C74"/>
    <w:rsid w:val="0068634F"/>
    <w:rsid w:val="006871F3"/>
    <w:rsid w:val="00691796"/>
    <w:rsid w:val="006941B2"/>
    <w:rsid w:val="006947D6"/>
    <w:rsid w:val="00695CD0"/>
    <w:rsid w:val="006A03F0"/>
    <w:rsid w:val="006A0B2E"/>
    <w:rsid w:val="006A180C"/>
    <w:rsid w:val="006A2A14"/>
    <w:rsid w:val="006B43D7"/>
    <w:rsid w:val="006B68F4"/>
    <w:rsid w:val="006B7E5B"/>
    <w:rsid w:val="006C06D6"/>
    <w:rsid w:val="006C275C"/>
    <w:rsid w:val="006C48D0"/>
    <w:rsid w:val="006C5081"/>
    <w:rsid w:val="006D1C1A"/>
    <w:rsid w:val="006D203E"/>
    <w:rsid w:val="006D59E5"/>
    <w:rsid w:val="006D6156"/>
    <w:rsid w:val="006D6424"/>
    <w:rsid w:val="006E21A2"/>
    <w:rsid w:val="006E4A0B"/>
    <w:rsid w:val="006E6EB0"/>
    <w:rsid w:val="006E756B"/>
    <w:rsid w:val="006F1543"/>
    <w:rsid w:val="006F2F2C"/>
    <w:rsid w:val="006F7363"/>
    <w:rsid w:val="006F77C0"/>
    <w:rsid w:val="007019D1"/>
    <w:rsid w:val="00702B0B"/>
    <w:rsid w:val="0070447C"/>
    <w:rsid w:val="007051F1"/>
    <w:rsid w:val="00711730"/>
    <w:rsid w:val="00712BA1"/>
    <w:rsid w:val="0071351C"/>
    <w:rsid w:val="0072155B"/>
    <w:rsid w:val="007247FF"/>
    <w:rsid w:val="007309FA"/>
    <w:rsid w:val="007313E9"/>
    <w:rsid w:val="00732237"/>
    <w:rsid w:val="00732A63"/>
    <w:rsid w:val="0073375E"/>
    <w:rsid w:val="00742948"/>
    <w:rsid w:val="0074371F"/>
    <w:rsid w:val="00743E99"/>
    <w:rsid w:val="0075024B"/>
    <w:rsid w:val="00750FCA"/>
    <w:rsid w:val="00752A07"/>
    <w:rsid w:val="0075375E"/>
    <w:rsid w:val="00755A08"/>
    <w:rsid w:val="00756C3A"/>
    <w:rsid w:val="00767963"/>
    <w:rsid w:val="00767A11"/>
    <w:rsid w:val="0077090F"/>
    <w:rsid w:val="00775BC9"/>
    <w:rsid w:val="00782504"/>
    <w:rsid w:val="007836E1"/>
    <w:rsid w:val="00790196"/>
    <w:rsid w:val="00792782"/>
    <w:rsid w:val="0079323F"/>
    <w:rsid w:val="0079755B"/>
    <w:rsid w:val="00797C38"/>
    <w:rsid w:val="007A10E2"/>
    <w:rsid w:val="007A22CF"/>
    <w:rsid w:val="007B106E"/>
    <w:rsid w:val="007B1D07"/>
    <w:rsid w:val="007B7517"/>
    <w:rsid w:val="007C1B7F"/>
    <w:rsid w:val="007C2686"/>
    <w:rsid w:val="007C333B"/>
    <w:rsid w:val="007C4C64"/>
    <w:rsid w:val="007D5D35"/>
    <w:rsid w:val="007D65BE"/>
    <w:rsid w:val="007E04E6"/>
    <w:rsid w:val="007E4FF0"/>
    <w:rsid w:val="007E64C2"/>
    <w:rsid w:val="007E6EE4"/>
    <w:rsid w:val="007E6F7B"/>
    <w:rsid w:val="007E757E"/>
    <w:rsid w:val="007E7A95"/>
    <w:rsid w:val="007E7BB9"/>
    <w:rsid w:val="007F33C0"/>
    <w:rsid w:val="00801396"/>
    <w:rsid w:val="00802E92"/>
    <w:rsid w:val="008034CE"/>
    <w:rsid w:val="00804738"/>
    <w:rsid w:val="008150CB"/>
    <w:rsid w:val="00816F5A"/>
    <w:rsid w:val="00817FAA"/>
    <w:rsid w:val="0082048A"/>
    <w:rsid w:val="00821DF2"/>
    <w:rsid w:val="0082223D"/>
    <w:rsid w:val="00822EE0"/>
    <w:rsid w:val="008233A4"/>
    <w:rsid w:val="00825916"/>
    <w:rsid w:val="00827A49"/>
    <w:rsid w:val="00832813"/>
    <w:rsid w:val="00832ECB"/>
    <w:rsid w:val="00833CE1"/>
    <w:rsid w:val="0083429D"/>
    <w:rsid w:val="008376D6"/>
    <w:rsid w:val="00840F30"/>
    <w:rsid w:val="00842244"/>
    <w:rsid w:val="00846060"/>
    <w:rsid w:val="008465F9"/>
    <w:rsid w:val="00847212"/>
    <w:rsid w:val="00850C4B"/>
    <w:rsid w:val="008519EA"/>
    <w:rsid w:val="0085520A"/>
    <w:rsid w:val="00866742"/>
    <w:rsid w:val="00866EC2"/>
    <w:rsid w:val="008708B8"/>
    <w:rsid w:val="008769A0"/>
    <w:rsid w:val="00881497"/>
    <w:rsid w:val="008863EC"/>
    <w:rsid w:val="008900BA"/>
    <w:rsid w:val="008941D4"/>
    <w:rsid w:val="008A0A7F"/>
    <w:rsid w:val="008A1F71"/>
    <w:rsid w:val="008A41BF"/>
    <w:rsid w:val="008A5946"/>
    <w:rsid w:val="008B006D"/>
    <w:rsid w:val="008B010B"/>
    <w:rsid w:val="008B179E"/>
    <w:rsid w:val="008C0039"/>
    <w:rsid w:val="008C10C6"/>
    <w:rsid w:val="008D11C0"/>
    <w:rsid w:val="008D307A"/>
    <w:rsid w:val="008E155F"/>
    <w:rsid w:val="008E169D"/>
    <w:rsid w:val="008E46BB"/>
    <w:rsid w:val="008E6DA5"/>
    <w:rsid w:val="008E77E3"/>
    <w:rsid w:val="008E7DA2"/>
    <w:rsid w:val="008F0D03"/>
    <w:rsid w:val="008F5861"/>
    <w:rsid w:val="008F646B"/>
    <w:rsid w:val="008F7A2C"/>
    <w:rsid w:val="00900816"/>
    <w:rsid w:val="009047D6"/>
    <w:rsid w:val="00905073"/>
    <w:rsid w:val="00907F08"/>
    <w:rsid w:val="00913966"/>
    <w:rsid w:val="00915C68"/>
    <w:rsid w:val="009166EB"/>
    <w:rsid w:val="0092008D"/>
    <w:rsid w:val="00921346"/>
    <w:rsid w:val="0092300A"/>
    <w:rsid w:val="00924293"/>
    <w:rsid w:val="009265A8"/>
    <w:rsid w:val="00934E41"/>
    <w:rsid w:val="009356BF"/>
    <w:rsid w:val="009359DD"/>
    <w:rsid w:val="009368CA"/>
    <w:rsid w:val="009369FB"/>
    <w:rsid w:val="0094446A"/>
    <w:rsid w:val="00946DDD"/>
    <w:rsid w:val="00946E43"/>
    <w:rsid w:val="00950EF5"/>
    <w:rsid w:val="00951961"/>
    <w:rsid w:val="009520B0"/>
    <w:rsid w:val="009531FB"/>
    <w:rsid w:val="0096084E"/>
    <w:rsid w:val="00963E94"/>
    <w:rsid w:val="0096404A"/>
    <w:rsid w:val="009700FA"/>
    <w:rsid w:val="00971534"/>
    <w:rsid w:val="00971B0C"/>
    <w:rsid w:val="00971DBF"/>
    <w:rsid w:val="009721DE"/>
    <w:rsid w:val="00972575"/>
    <w:rsid w:val="00973B5D"/>
    <w:rsid w:val="00984D01"/>
    <w:rsid w:val="0099385E"/>
    <w:rsid w:val="00996087"/>
    <w:rsid w:val="009A2078"/>
    <w:rsid w:val="009A21EC"/>
    <w:rsid w:val="009A2708"/>
    <w:rsid w:val="009A4189"/>
    <w:rsid w:val="009B0F32"/>
    <w:rsid w:val="009B2E34"/>
    <w:rsid w:val="009B2E90"/>
    <w:rsid w:val="009B3D3E"/>
    <w:rsid w:val="009B4051"/>
    <w:rsid w:val="009B5FD3"/>
    <w:rsid w:val="009C77AA"/>
    <w:rsid w:val="009D017D"/>
    <w:rsid w:val="009D02B2"/>
    <w:rsid w:val="009D1449"/>
    <w:rsid w:val="009D651F"/>
    <w:rsid w:val="009D6EA4"/>
    <w:rsid w:val="009E08F7"/>
    <w:rsid w:val="009E0F25"/>
    <w:rsid w:val="009E104C"/>
    <w:rsid w:val="009E28BD"/>
    <w:rsid w:val="009E321A"/>
    <w:rsid w:val="009E330F"/>
    <w:rsid w:val="009E4C7E"/>
    <w:rsid w:val="009E78A6"/>
    <w:rsid w:val="009E7A3B"/>
    <w:rsid w:val="009E7F30"/>
    <w:rsid w:val="009F2A80"/>
    <w:rsid w:val="009F3BBE"/>
    <w:rsid w:val="009F6507"/>
    <w:rsid w:val="009F7B55"/>
    <w:rsid w:val="00A00030"/>
    <w:rsid w:val="00A04DB7"/>
    <w:rsid w:val="00A0583B"/>
    <w:rsid w:val="00A10517"/>
    <w:rsid w:val="00A10ED7"/>
    <w:rsid w:val="00A132FA"/>
    <w:rsid w:val="00A148E9"/>
    <w:rsid w:val="00A15362"/>
    <w:rsid w:val="00A158E1"/>
    <w:rsid w:val="00A16847"/>
    <w:rsid w:val="00A16F5B"/>
    <w:rsid w:val="00A27BEE"/>
    <w:rsid w:val="00A3426C"/>
    <w:rsid w:val="00A346B8"/>
    <w:rsid w:val="00A37794"/>
    <w:rsid w:val="00A37F6F"/>
    <w:rsid w:val="00A41C25"/>
    <w:rsid w:val="00A43E48"/>
    <w:rsid w:val="00A44290"/>
    <w:rsid w:val="00A44CEF"/>
    <w:rsid w:val="00A46350"/>
    <w:rsid w:val="00A47525"/>
    <w:rsid w:val="00A50BD2"/>
    <w:rsid w:val="00A55A83"/>
    <w:rsid w:val="00A55F5D"/>
    <w:rsid w:val="00A608DC"/>
    <w:rsid w:val="00A63871"/>
    <w:rsid w:val="00A63C8C"/>
    <w:rsid w:val="00A651E2"/>
    <w:rsid w:val="00A730A1"/>
    <w:rsid w:val="00A7488F"/>
    <w:rsid w:val="00A76E59"/>
    <w:rsid w:val="00A801B7"/>
    <w:rsid w:val="00A839F2"/>
    <w:rsid w:val="00A906CB"/>
    <w:rsid w:val="00AA10A1"/>
    <w:rsid w:val="00AA22EC"/>
    <w:rsid w:val="00AA4C45"/>
    <w:rsid w:val="00AA4D7B"/>
    <w:rsid w:val="00AA7213"/>
    <w:rsid w:val="00AA76A2"/>
    <w:rsid w:val="00AB47B7"/>
    <w:rsid w:val="00AB7C7B"/>
    <w:rsid w:val="00AB7E50"/>
    <w:rsid w:val="00AC00E4"/>
    <w:rsid w:val="00AC0E34"/>
    <w:rsid w:val="00AC1342"/>
    <w:rsid w:val="00AC6F91"/>
    <w:rsid w:val="00AD0236"/>
    <w:rsid w:val="00AD0A48"/>
    <w:rsid w:val="00AD44BF"/>
    <w:rsid w:val="00AD6154"/>
    <w:rsid w:val="00AD6D55"/>
    <w:rsid w:val="00AE25E9"/>
    <w:rsid w:val="00AE377F"/>
    <w:rsid w:val="00AE4153"/>
    <w:rsid w:val="00AE55AA"/>
    <w:rsid w:val="00AE5D18"/>
    <w:rsid w:val="00AE70AA"/>
    <w:rsid w:val="00AF11DB"/>
    <w:rsid w:val="00AF413A"/>
    <w:rsid w:val="00AF563C"/>
    <w:rsid w:val="00AF5913"/>
    <w:rsid w:val="00AF642F"/>
    <w:rsid w:val="00B0066A"/>
    <w:rsid w:val="00B052FE"/>
    <w:rsid w:val="00B108F1"/>
    <w:rsid w:val="00B10D44"/>
    <w:rsid w:val="00B10D6D"/>
    <w:rsid w:val="00B119D0"/>
    <w:rsid w:val="00B138DE"/>
    <w:rsid w:val="00B20CD3"/>
    <w:rsid w:val="00B2257C"/>
    <w:rsid w:val="00B2380E"/>
    <w:rsid w:val="00B30C60"/>
    <w:rsid w:val="00B334B2"/>
    <w:rsid w:val="00B36C0B"/>
    <w:rsid w:val="00B45318"/>
    <w:rsid w:val="00B46FF1"/>
    <w:rsid w:val="00B47D50"/>
    <w:rsid w:val="00B55365"/>
    <w:rsid w:val="00B56664"/>
    <w:rsid w:val="00B57111"/>
    <w:rsid w:val="00B62036"/>
    <w:rsid w:val="00B624C5"/>
    <w:rsid w:val="00B64184"/>
    <w:rsid w:val="00B66B8A"/>
    <w:rsid w:val="00B70F6B"/>
    <w:rsid w:val="00B729D6"/>
    <w:rsid w:val="00B805D2"/>
    <w:rsid w:val="00B80A2C"/>
    <w:rsid w:val="00B80B91"/>
    <w:rsid w:val="00B8182A"/>
    <w:rsid w:val="00B81F32"/>
    <w:rsid w:val="00B829E9"/>
    <w:rsid w:val="00B93E5B"/>
    <w:rsid w:val="00B96158"/>
    <w:rsid w:val="00B97D90"/>
    <w:rsid w:val="00BA055D"/>
    <w:rsid w:val="00BA5916"/>
    <w:rsid w:val="00BB18E9"/>
    <w:rsid w:val="00BB7213"/>
    <w:rsid w:val="00BC2CF8"/>
    <w:rsid w:val="00BC2F70"/>
    <w:rsid w:val="00BC326D"/>
    <w:rsid w:val="00BC5E79"/>
    <w:rsid w:val="00BC7E53"/>
    <w:rsid w:val="00BD0202"/>
    <w:rsid w:val="00BD284E"/>
    <w:rsid w:val="00BD3EE9"/>
    <w:rsid w:val="00BD50FA"/>
    <w:rsid w:val="00BD6E18"/>
    <w:rsid w:val="00BD732B"/>
    <w:rsid w:val="00BE1AE1"/>
    <w:rsid w:val="00BE40AB"/>
    <w:rsid w:val="00BE701D"/>
    <w:rsid w:val="00BE755F"/>
    <w:rsid w:val="00BF0939"/>
    <w:rsid w:val="00BF26F9"/>
    <w:rsid w:val="00BF3BF1"/>
    <w:rsid w:val="00BF5D11"/>
    <w:rsid w:val="00BF7DF4"/>
    <w:rsid w:val="00C1257F"/>
    <w:rsid w:val="00C15B9D"/>
    <w:rsid w:val="00C15D61"/>
    <w:rsid w:val="00C172B3"/>
    <w:rsid w:val="00C205FC"/>
    <w:rsid w:val="00C21392"/>
    <w:rsid w:val="00C23E65"/>
    <w:rsid w:val="00C323D4"/>
    <w:rsid w:val="00C324B4"/>
    <w:rsid w:val="00C34E5C"/>
    <w:rsid w:val="00C362BD"/>
    <w:rsid w:val="00C36BC6"/>
    <w:rsid w:val="00C37286"/>
    <w:rsid w:val="00C40D67"/>
    <w:rsid w:val="00C411BF"/>
    <w:rsid w:val="00C4616B"/>
    <w:rsid w:val="00C461B6"/>
    <w:rsid w:val="00C47A06"/>
    <w:rsid w:val="00C50BB8"/>
    <w:rsid w:val="00C53042"/>
    <w:rsid w:val="00C561F6"/>
    <w:rsid w:val="00C64D4C"/>
    <w:rsid w:val="00C67CCA"/>
    <w:rsid w:val="00C7000A"/>
    <w:rsid w:val="00C7056E"/>
    <w:rsid w:val="00C7151F"/>
    <w:rsid w:val="00C801B3"/>
    <w:rsid w:val="00C80DC6"/>
    <w:rsid w:val="00C83A75"/>
    <w:rsid w:val="00C85172"/>
    <w:rsid w:val="00C8664E"/>
    <w:rsid w:val="00C86DE8"/>
    <w:rsid w:val="00C879A3"/>
    <w:rsid w:val="00C87E35"/>
    <w:rsid w:val="00C9301B"/>
    <w:rsid w:val="00C94D30"/>
    <w:rsid w:val="00C957A7"/>
    <w:rsid w:val="00C962BF"/>
    <w:rsid w:val="00CA28B7"/>
    <w:rsid w:val="00CA2B3C"/>
    <w:rsid w:val="00CB3E3F"/>
    <w:rsid w:val="00CB4C38"/>
    <w:rsid w:val="00CB637B"/>
    <w:rsid w:val="00CC369A"/>
    <w:rsid w:val="00CC6FE1"/>
    <w:rsid w:val="00CE1641"/>
    <w:rsid w:val="00CE1AEB"/>
    <w:rsid w:val="00CE5877"/>
    <w:rsid w:val="00CE6E3E"/>
    <w:rsid w:val="00CF3671"/>
    <w:rsid w:val="00CF405C"/>
    <w:rsid w:val="00CF44B3"/>
    <w:rsid w:val="00CF47D8"/>
    <w:rsid w:val="00CF5600"/>
    <w:rsid w:val="00D04378"/>
    <w:rsid w:val="00D07197"/>
    <w:rsid w:val="00D14825"/>
    <w:rsid w:val="00D171F9"/>
    <w:rsid w:val="00D253DB"/>
    <w:rsid w:val="00D26660"/>
    <w:rsid w:val="00D317F7"/>
    <w:rsid w:val="00D32303"/>
    <w:rsid w:val="00D360BD"/>
    <w:rsid w:val="00D36C71"/>
    <w:rsid w:val="00D41CB3"/>
    <w:rsid w:val="00D42624"/>
    <w:rsid w:val="00D42BC6"/>
    <w:rsid w:val="00D43332"/>
    <w:rsid w:val="00D47593"/>
    <w:rsid w:val="00D47D66"/>
    <w:rsid w:val="00D508E0"/>
    <w:rsid w:val="00D50F51"/>
    <w:rsid w:val="00D53ACF"/>
    <w:rsid w:val="00D55B74"/>
    <w:rsid w:val="00D55CB7"/>
    <w:rsid w:val="00D67AC0"/>
    <w:rsid w:val="00D7004F"/>
    <w:rsid w:val="00D7142C"/>
    <w:rsid w:val="00D71653"/>
    <w:rsid w:val="00D724AA"/>
    <w:rsid w:val="00D764E6"/>
    <w:rsid w:val="00D9357F"/>
    <w:rsid w:val="00D94C70"/>
    <w:rsid w:val="00D94FBD"/>
    <w:rsid w:val="00D95A1E"/>
    <w:rsid w:val="00D96BAE"/>
    <w:rsid w:val="00DA09F7"/>
    <w:rsid w:val="00DA4EDA"/>
    <w:rsid w:val="00DB0D25"/>
    <w:rsid w:val="00DB27C5"/>
    <w:rsid w:val="00DB3E6C"/>
    <w:rsid w:val="00DC027F"/>
    <w:rsid w:val="00DC264A"/>
    <w:rsid w:val="00DC3209"/>
    <w:rsid w:val="00DC7958"/>
    <w:rsid w:val="00DD32CA"/>
    <w:rsid w:val="00DD4274"/>
    <w:rsid w:val="00DE2EF2"/>
    <w:rsid w:val="00DE33CC"/>
    <w:rsid w:val="00DE5636"/>
    <w:rsid w:val="00DF0170"/>
    <w:rsid w:val="00DF2016"/>
    <w:rsid w:val="00DF5E74"/>
    <w:rsid w:val="00DF5E8F"/>
    <w:rsid w:val="00E02B96"/>
    <w:rsid w:val="00E03708"/>
    <w:rsid w:val="00E0370B"/>
    <w:rsid w:val="00E04C51"/>
    <w:rsid w:val="00E067BB"/>
    <w:rsid w:val="00E06D87"/>
    <w:rsid w:val="00E06FFE"/>
    <w:rsid w:val="00E116DB"/>
    <w:rsid w:val="00E14A93"/>
    <w:rsid w:val="00E22D57"/>
    <w:rsid w:val="00E2361C"/>
    <w:rsid w:val="00E250AA"/>
    <w:rsid w:val="00E26F3E"/>
    <w:rsid w:val="00E367A8"/>
    <w:rsid w:val="00E376EE"/>
    <w:rsid w:val="00E37E2E"/>
    <w:rsid w:val="00E408F9"/>
    <w:rsid w:val="00E436A6"/>
    <w:rsid w:val="00E43715"/>
    <w:rsid w:val="00E43DD9"/>
    <w:rsid w:val="00E476E8"/>
    <w:rsid w:val="00E51B70"/>
    <w:rsid w:val="00E52ADC"/>
    <w:rsid w:val="00E54C6B"/>
    <w:rsid w:val="00E556F9"/>
    <w:rsid w:val="00E57D95"/>
    <w:rsid w:val="00E61BA4"/>
    <w:rsid w:val="00E65BA0"/>
    <w:rsid w:val="00E65FD1"/>
    <w:rsid w:val="00E67CF7"/>
    <w:rsid w:val="00E7066E"/>
    <w:rsid w:val="00E75F44"/>
    <w:rsid w:val="00E77360"/>
    <w:rsid w:val="00E91668"/>
    <w:rsid w:val="00EA6ADD"/>
    <w:rsid w:val="00EB066E"/>
    <w:rsid w:val="00EB6DD7"/>
    <w:rsid w:val="00EC12C5"/>
    <w:rsid w:val="00EC1410"/>
    <w:rsid w:val="00EC27F7"/>
    <w:rsid w:val="00EC59FC"/>
    <w:rsid w:val="00ED16E1"/>
    <w:rsid w:val="00ED1E5C"/>
    <w:rsid w:val="00ED1F70"/>
    <w:rsid w:val="00ED5031"/>
    <w:rsid w:val="00EE1721"/>
    <w:rsid w:val="00EE1BD6"/>
    <w:rsid w:val="00EE3EBA"/>
    <w:rsid w:val="00EE6EC3"/>
    <w:rsid w:val="00EF0B3A"/>
    <w:rsid w:val="00EF51D4"/>
    <w:rsid w:val="00EF7CDD"/>
    <w:rsid w:val="00F05521"/>
    <w:rsid w:val="00F05F02"/>
    <w:rsid w:val="00F06068"/>
    <w:rsid w:val="00F170CF"/>
    <w:rsid w:val="00F2226F"/>
    <w:rsid w:val="00F23B2F"/>
    <w:rsid w:val="00F240A4"/>
    <w:rsid w:val="00F24408"/>
    <w:rsid w:val="00F35F3D"/>
    <w:rsid w:val="00F36609"/>
    <w:rsid w:val="00F36C70"/>
    <w:rsid w:val="00F36EE3"/>
    <w:rsid w:val="00F44C5E"/>
    <w:rsid w:val="00F45E5F"/>
    <w:rsid w:val="00F45F2A"/>
    <w:rsid w:val="00F4637B"/>
    <w:rsid w:val="00F467E6"/>
    <w:rsid w:val="00F4746D"/>
    <w:rsid w:val="00F476F8"/>
    <w:rsid w:val="00F50CDA"/>
    <w:rsid w:val="00F50FF8"/>
    <w:rsid w:val="00F53E6C"/>
    <w:rsid w:val="00F56876"/>
    <w:rsid w:val="00F57BC2"/>
    <w:rsid w:val="00F57C3F"/>
    <w:rsid w:val="00F62BDC"/>
    <w:rsid w:val="00F6618D"/>
    <w:rsid w:val="00F736C5"/>
    <w:rsid w:val="00F80266"/>
    <w:rsid w:val="00F8066C"/>
    <w:rsid w:val="00F82C36"/>
    <w:rsid w:val="00F847F9"/>
    <w:rsid w:val="00F84A5D"/>
    <w:rsid w:val="00F84CE5"/>
    <w:rsid w:val="00F84DC5"/>
    <w:rsid w:val="00F87E48"/>
    <w:rsid w:val="00F93ECA"/>
    <w:rsid w:val="00F968BB"/>
    <w:rsid w:val="00FA21A7"/>
    <w:rsid w:val="00FB0997"/>
    <w:rsid w:val="00FB3E08"/>
    <w:rsid w:val="00FB56B4"/>
    <w:rsid w:val="00FB6F7C"/>
    <w:rsid w:val="00FC0446"/>
    <w:rsid w:val="00FC3120"/>
    <w:rsid w:val="00FC44A6"/>
    <w:rsid w:val="00FC4F4A"/>
    <w:rsid w:val="00FC6CFB"/>
    <w:rsid w:val="00FD149C"/>
    <w:rsid w:val="00FD3464"/>
    <w:rsid w:val="00FD3E8C"/>
    <w:rsid w:val="00FD42B7"/>
    <w:rsid w:val="00FD5EB4"/>
    <w:rsid w:val="00FD65E1"/>
    <w:rsid w:val="00FE2358"/>
    <w:rsid w:val="00FE33D8"/>
    <w:rsid w:val="00FE4E27"/>
    <w:rsid w:val="00FE7C51"/>
    <w:rsid w:val="00FF08D7"/>
    <w:rsid w:val="00FF31AC"/>
    <w:rsid w:val="00FF43D4"/>
    <w:rsid w:val="00FF48B8"/>
    <w:rsid w:val="00FF5197"/>
    <w:rsid w:val="00FF58D9"/>
    <w:rsid w:val="00FF7F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BEF3935"/>
  <w15:chartTrackingRefBased/>
  <w15:docId w15:val="{7F8BF07C-D099-495C-A96B-1EB1A933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FD4"/>
    <w:pPr>
      <w:jc w:val="both"/>
    </w:pPr>
    <w:rPr>
      <w:rFonts w:ascii="Arial" w:hAnsi="Arial" w:cs="Arial"/>
      <w:spacing w:val="8"/>
      <w:lang w:val="en-GB" w:eastAsia="zh-CN"/>
    </w:rPr>
  </w:style>
  <w:style w:type="paragraph" w:styleId="Heading1">
    <w:name w:val="heading 1"/>
    <w:basedOn w:val="PARAGRAPH"/>
    <w:next w:val="PARAGRAPH"/>
    <w:link w:val="Heading1Char"/>
    <w:qFormat/>
    <w:rsid w:val="00660FD4"/>
    <w:pPr>
      <w:keepNext/>
      <w:numPr>
        <w:numId w:val="17"/>
      </w:numPr>
      <w:suppressAutoHyphens/>
      <w:spacing w:before="200"/>
      <w:jc w:val="left"/>
      <w:outlineLvl w:val="0"/>
    </w:pPr>
    <w:rPr>
      <w:b/>
      <w:bCs/>
      <w:sz w:val="22"/>
      <w:szCs w:val="22"/>
    </w:rPr>
  </w:style>
  <w:style w:type="paragraph" w:styleId="Heading2">
    <w:name w:val="heading 2"/>
    <w:basedOn w:val="Heading1"/>
    <w:next w:val="PARAGRAPH"/>
    <w:link w:val="Heading2Char"/>
    <w:qFormat/>
    <w:rsid w:val="00660FD4"/>
    <w:pPr>
      <w:numPr>
        <w:ilvl w:val="1"/>
      </w:numPr>
      <w:spacing w:before="100" w:after="100"/>
      <w:outlineLvl w:val="1"/>
    </w:pPr>
    <w:rPr>
      <w:sz w:val="20"/>
      <w:szCs w:val="20"/>
    </w:rPr>
  </w:style>
  <w:style w:type="paragraph" w:styleId="Heading3">
    <w:name w:val="heading 3"/>
    <w:basedOn w:val="Heading2"/>
    <w:next w:val="PARAGRAPH"/>
    <w:link w:val="Heading3Char"/>
    <w:qFormat/>
    <w:rsid w:val="00660FD4"/>
    <w:pPr>
      <w:numPr>
        <w:ilvl w:val="2"/>
      </w:numPr>
      <w:outlineLvl w:val="2"/>
    </w:pPr>
  </w:style>
  <w:style w:type="paragraph" w:styleId="Heading4">
    <w:name w:val="heading 4"/>
    <w:basedOn w:val="Heading3"/>
    <w:next w:val="PARAGRAPH"/>
    <w:link w:val="Heading4Char"/>
    <w:qFormat/>
    <w:rsid w:val="00660FD4"/>
    <w:pPr>
      <w:numPr>
        <w:ilvl w:val="3"/>
      </w:numPr>
      <w:outlineLvl w:val="3"/>
    </w:pPr>
  </w:style>
  <w:style w:type="paragraph" w:styleId="Heading5">
    <w:name w:val="heading 5"/>
    <w:basedOn w:val="Heading4"/>
    <w:next w:val="PARAGRAPH"/>
    <w:link w:val="Heading5Char"/>
    <w:qFormat/>
    <w:rsid w:val="00660FD4"/>
    <w:pPr>
      <w:numPr>
        <w:ilvl w:val="4"/>
      </w:numPr>
      <w:outlineLvl w:val="4"/>
    </w:pPr>
  </w:style>
  <w:style w:type="paragraph" w:styleId="Heading6">
    <w:name w:val="heading 6"/>
    <w:basedOn w:val="Heading5"/>
    <w:next w:val="PARAGRAPH"/>
    <w:link w:val="Heading6Char"/>
    <w:qFormat/>
    <w:rsid w:val="00660FD4"/>
    <w:pPr>
      <w:numPr>
        <w:ilvl w:val="5"/>
      </w:numPr>
      <w:outlineLvl w:val="5"/>
    </w:pPr>
  </w:style>
  <w:style w:type="paragraph" w:styleId="Heading7">
    <w:name w:val="heading 7"/>
    <w:basedOn w:val="Heading6"/>
    <w:next w:val="PARAGRAPH"/>
    <w:link w:val="Heading7Char"/>
    <w:qFormat/>
    <w:rsid w:val="00660FD4"/>
    <w:pPr>
      <w:numPr>
        <w:ilvl w:val="6"/>
      </w:numPr>
      <w:outlineLvl w:val="6"/>
    </w:pPr>
  </w:style>
  <w:style w:type="paragraph" w:styleId="Heading8">
    <w:name w:val="heading 8"/>
    <w:basedOn w:val="Heading7"/>
    <w:next w:val="PARAGRAPH"/>
    <w:link w:val="Heading8Char"/>
    <w:qFormat/>
    <w:rsid w:val="00660FD4"/>
    <w:pPr>
      <w:numPr>
        <w:ilvl w:val="7"/>
      </w:numPr>
      <w:outlineLvl w:val="7"/>
    </w:pPr>
  </w:style>
  <w:style w:type="paragraph" w:styleId="Heading9">
    <w:name w:val="heading 9"/>
    <w:basedOn w:val="Heading8"/>
    <w:next w:val="PARAGRAPH"/>
    <w:link w:val="Heading9Char"/>
    <w:qFormat/>
    <w:rsid w:val="00660FD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77F"/>
    <w:pPr>
      <w:widowControl w:val="0"/>
    </w:pPr>
    <w:rPr>
      <w:sz w:val="22"/>
    </w:rPr>
  </w:style>
  <w:style w:type="paragraph" w:styleId="Header">
    <w:name w:val="header"/>
    <w:basedOn w:val="Normal"/>
    <w:link w:val="HeaderChar"/>
    <w:rsid w:val="00660FD4"/>
    <w:pPr>
      <w:tabs>
        <w:tab w:val="center" w:pos="4536"/>
        <w:tab w:val="right" w:pos="9072"/>
      </w:tabs>
      <w:snapToGrid w:val="0"/>
    </w:pPr>
  </w:style>
  <w:style w:type="paragraph" w:styleId="Footer">
    <w:name w:val="footer"/>
    <w:basedOn w:val="Header"/>
    <w:link w:val="FooterChar"/>
    <w:uiPriority w:val="29"/>
    <w:rsid w:val="00660FD4"/>
  </w:style>
  <w:style w:type="character" w:styleId="PageNumber">
    <w:name w:val="page number"/>
    <w:uiPriority w:val="29"/>
    <w:unhideWhenUsed/>
    <w:rsid w:val="00660FD4"/>
    <w:rPr>
      <w:rFonts w:ascii="Arial" w:hAnsi="Arial"/>
      <w:sz w:val="20"/>
      <w:szCs w:val="20"/>
    </w:rPr>
  </w:style>
  <w:style w:type="paragraph" w:styleId="BodyText2">
    <w:name w:val="Body Text 2"/>
    <w:basedOn w:val="Normal"/>
    <w:rsid w:val="00AE377F"/>
    <w:pPr>
      <w:widowControl w:val="0"/>
    </w:pPr>
    <w:rPr>
      <w:sz w:val="24"/>
    </w:rPr>
  </w:style>
  <w:style w:type="paragraph" w:styleId="BodyText3">
    <w:name w:val="Body Text 3"/>
    <w:basedOn w:val="Normal"/>
    <w:rsid w:val="00AE377F"/>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pPr>
    <w:rPr>
      <w:spacing w:val="-3"/>
      <w:sz w:val="24"/>
    </w:rPr>
  </w:style>
  <w:style w:type="paragraph" w:styleId="BodyTextIndent2">
    <w:name w:val="Body Text Indent 2"/>
    <w:basedOn w:val="Normal"/>
    <w:rsid w:val="00AE377F"/>
    <w:pPr>
      <w:ind w:left="709" w:hanging="709"/>
    </w:pPr>
    <w:rPr>
      <w:rFonts w:ascii="Times New Roman" w:hAnsi="Times New Roman"/>
      <w:sz w:val="24"/>
      <w:lang w:val="hu-HU"/>
    </w:rPr>
  </w:style>
  <w:style w:type="paragraph" w:styleId="Title">
    <w:name w:val="Title"/>
    <w:basedOn w:val="MAIN-TITLE"/>
    <w:link w:val="TitleChar"/>
    <w:qFormat/>
    <w:rsid w:val="00660FD4"/>
    <w:rPr>
      <w:kern w:val="28"/>
    </w:rPr>
  </w:style>
  <w:style w:type="paragraph" w:customStyle="1" w:styleId="Definition">
    <w:name w:val="Definition"/>
    <w:basedOn w:val="Normal"/>
    <w:rsid w:val="00AE377F"/>
    <w:pPr>
      <w:spacing w:line="260" w:lineRule="exact"/>
    </w:pPr>
    <w:rPr>
      <w:rFonts w:ascii="Helvetica" w:hAnsi="Helvetica"/>
      <w:b/>
      <w:sz w:val="23"/>
    </w:rPr>
  </w:style>
  <w:style w:type="character" w:styleId="Hyperlink">
    <w:name w:val="Hyperlink"/>
    <w:uiPriority w:val="99"/>
    <w:rsid w:val="00660FD4"/>
    <w:rPr>
      <w:color w:val="auto"/>
      <w:u w:val="none"/>
    </w:rPr>
  </w:style>
  <w:style w:type="table" w:styleId="TableGrid">
    <w:name w:val="Table Grid"/>
    <w:basedOn w:val="TableNormal"/>
    <w:rsid w:val="00E5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0FD4"/>
    <w:rPr>
      <w:sz w:val="16"/>
      <w:szCs w:val="16"/>
    </w:rPr>
  </w:style>
  <w:style w:type="paragraph" w:styleId="CommentText">
    <w:name w:val="annotation text"/>
    <w:basedOn w:val="Normal"/>
    <w:semiHidden/>
    <w:rsid w:val="009520B0"/>
  </w:style>
  <w:style w:type="paragraph" w:styleId="CommentSubject">
    <w:name w:val="annotation subject"/>
    <w:basedOn w:val="CommentText"/>
    <w:next w:val="CommentText"/>
    <w:semiHidden/>
    <w:rsid w:val="0050176E"/>
    <w:rPr>
      <w:b/>
      <w:bCs/>
    </w:rPr>
  </w:style>
  <w:style w:type="paragraph" w:styleId="BalloonText">
    <w:name w:val="Balloon Text"/>
    <w:basedOn w:val="Normal"/>
    <w:semiHidden/>
    <w:rsid w:val="0050176E"/>
    <w:rPr>
      <w:rFonts w:ascii="Tahoma" w:hAnsi="Tahoma" w:cs="Tahoma"/>
      <w:sz w:val="16"/>
      <w:szCs w:val="16"/>
    </w:rPr>
  </w:style>
  <w:style w:type="character" w:styleId="Strong">
    <w:name w:val="Strong"/>
    <w:qFormat/>
    <w:rsid w:val="00660FD4"/>
    <w:rPr>
      <w:b/>
      <w:bCs/>
    </w:rPr>
  </w:style>
  <w:style w:type="character" w:styleId="FollowedHyperlink">
    <w:name w:val="FollowedHyperlink"/>
    <w:uiPriority w:val="99"/>
    <w:rsid w:val="00660FD4"/>
    <w:rPr>
      <w:color w:val="auto"/>
      <w:u w:val="none"/>
    </w:rPr>
  </w:style>
  <w:style w:type="paragraph" w:customStyle="1" w:styleId="DefaultText">
    <w:name w:val="Default Text"/>
    <w:basedOn w:val="Normal"/>
    <w:rsid w:val="009700FA"/>
    <w:rPr>
      <w:sz w:val="24"/>
    </w:rPr>
  </w:style>
  <w:style w:type="paragraph" w:customStyle="1" w:styleId="AMD-Heading1">
    <w:name w:val="AMD-Heading1"/>
    <w:basedOn w:val="PARAGRAPH"/>
    <w:next w:val="PARAGRAPH"/>
    <w:rsid w:val="00660FD4"/>
    <w:pPr>
      <w:keepNext/>
      <w:tabs>
        <w:tab w:val="left" w:pos="397"/>
      </w:tabs>
      <w:suppressAutoHyphens/>
      <w:spacing w:before="200"/>
      <w:ind w:left="397" w:hanging="397"/>
      <w:jc w:val="left"/>
      <w:outlineLvl w:val="0"/>
    </w:pPr>
    <w:rPr>
      <w:b/>
      <w:sz w:val="22"/>
    </w:rPr>
  </w:style>
  <w:style w:type="paragraph" w:customStyle="1" w:styleId="Default">
    <w:name w:val="Default"/>
    <w:rsid w:val="00A04DB7"/>
    <w:pPr>
      <w:autoSpaceDE w:val="0"/>
      <w:autoSpaceDN w:val="0"/>
      <w:adjustRightInd w:val="0"/>
    </w:pPr>
    <w:rPr>
      <w:rFonts w:ascii="Arial" w:hAnsi="Arial" w:cs="Arial"/>
      <w:color w:val="000000"/>
      <w:sz w:val="24"/>
      <w:szCs w:val="24"/>
      <w:lang w:eastAsia="zh-CN"/>
    </w:rPr>
  </w:style>
  <w:style w:type="paragraph" w:customStyle="1" w:styleId="PARAGRAPH">
    <w:name w:val="PARAGRAPH"/>
    <w:link w:val="PARAGRAPHChar"/>
    <w:qFormat/>
    <w:rsid w:val="00660FD4"/>
    <w:pPr>
      <w:snapToGrid w:val="0"/>
      <w:spacing w:before="100" w:after="200"/>
      <w:jc w:val="both"/>
    </w:pPr>
    <w:rPr>
      <w:rFonts w:ascii="Arial" w:hAnsi="Arial" w:cs="Arial"/>
      <w:spacing w:val="8"/>
      <w:lang w:val="en-GB" w:eastAsia="zh-CN"/>
    </w:rPr>
  </w:style>
  <w:style w:type="paragraph" w:customStyle="1" w:styleId="FIGURE-title">
    <w:name w:val="FIGURE-title"/>
    <w:basedOn w:val="Normal"/>
    <w:next w:val="PARAGRAPH"/>
    <w:qFormat/>
    <w:rsid w:val="00660FD4"/>
    <w:pPr>
      <w:snapToGrid w:val="0"/>
      <w:spacing w:before="100" w:after="200"/>
      <w:jc w:val="center"/>
    </w:pPr>
    <w:rPr>
      <w:b/>
      <w:bCs/>
    </w:rPr>
  </w:style>
  <w:style w:type="paragraph" w:customStyle="1" w:styleId="NOTE">
    <w:name w:val="NOTE"/>
    <w:basedOn w:val="Normal"/>
    <w:next w:val="PARAGRAPH"/>
    <w:qFormat/>
    <w:rsid w:val="00660FD4"/>
    <w:pPr>
      <w:snapToGrid w:val="0"/>
      <w:spacing w:before="100" w:after="100"/>
    </w:pPr>
    <w:rPr>
      <w:sz w:val="16"/>
      <w:szCs w:val="16"/>
    </w:rPr>
  </w:style>
  <w:style w:type="paragraph" w:styleId="List">
    <w:name w:val="List"/>
    <w:basedOn w:val="Normal"/>
    <w:qFormat/>
    <w:rsid w:val="00660FD4"/>
    <w:pPr>
      <w:tabs>
        <w:tab w:val="left" w:pos="340"/>
      </w:tabs>
      <w:snapToGrid w:val="0"/>
      <w:spacing w:after="100"/>
      <w:ind w:left="340" w:hanging="340"/>
    </w:pPr>
  </w:style>
  <w:style w:type="paragraph" w:customStyle="1" w:styleId="FOREWORD">
    <w:name w:val="FOREWORD"/>
    <w:basedOn w:val="Normal"/>
    <w:rsid w:val="00660FD4"/>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660FD4"/>
    <w:pPr>
      <w:keepNext/>
      <w:jc w:val="center"/>
    </w:pPr>
    <w:rPr>
      <w:b/>
      <w:bCs/>
    </w:rPr>
  </w:style>
  <w:style w:type="paragraph" w:styleId="FootnoteText">
    <w:name w:val="footnote text"/>
    <w:basedOn w:val="Normal"/>
    <w:link w:val="FootnoteTextChar"/>
    <w:rsid w:val="00660FD4"/>
    <w:pPr>
      <w:snapToGrid w:val="0"/>
      <w:spacing w:after="100"/>
      <w:ind w:left="284" w:hanging="284"/>
    </w:pPr>
    <w:rPr>
      <w:sz w:val="16"/>
      <w:szCs w:val="16"/>
    </w:rPr>
  </w:style>
  <w:style w:type="character" w:customStyle="1" w:styleId="FootnoteTextChar">
    <w:name w:val="Footnote Text Char"/>
    <w:link w:val="FootnoteText"/>
    <w:rsid w:val="00ED16E1"/>
    <w:rPr>
      <w:rFonts w:ascii="Arial" w:hAnsi="Arial" w:cs="Arial"/>
      <w:spacing w:val="8"/>
      <w:sz w:val="16"/>
      <w:szCs w:val="16"/>
      <w:lang w:val="en-GB" w:eastAsia="zh-CN"/>
    </w:rPr>
  </w:style>
  <w:style w:type="character" w:styleId="FootnoteReference">
    <w:name w:val="footnote reference"/>
    <w:rsid w:val="00660FD4"/>
    <w:rPr>
      <w:rFonts w:ascii="Arial" w:hAnsi="Arial"/>
      <w:position w:val="4"/>
      <w:sz w:val="16"/>
      <w:szCs w:val="16"/>
      <w:vertAlign w:val="baseline"/>
    </w:rPr>
  </w:style>
  <w:style w:type="paragraph" w:styleId="TOC1">
    <w:name w:val="toc 1"/>
    <w:aliases w:val="Заголовок1б"/>
    <w:basedOn w:val="Normal"/>
    <w:uiPriority w:val="39"/>
    <w:rsid w:val="00660FD4"/>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660FD4"/>
    <w:pPr>
      <w:tabs>
        <w:tab w:val="clear" w:pos="454"/>
        <w:tab w:val="left" w:pos="993"/>
      </w:tabs>
      <w:spacing w:after="60"/>
      <w:ind w:left="993" w:hanging="709"/>
    </w:pPr>
  </w:style>
  <w:style w:type="paragraph" w:styleId="TOC3">
    <w:name w:val="toc 3"/>
    <w:basedOn w:val="TOC2"/>
    <w:uiPriority w:val="39"/>
    <w:rsid w:val="00660FD4"/>
    <w:pPr>
      <w:tabs>
        <w:tab w:val="clear" w:pos="993"/>
        <w:tab w:val="left" w:pos="1560"/>
      </w:tabs>
      <w:ind w:left="1446" w:hanging="992"/>
    </w:pPr>
  </w:style>
  <w:style w:type="paragraph" w:styleId="TOC4">
    <w:name w:val="toc 4"/>
    <w:basedOn w:val="TOC3"/>
    <w:uiPriority w:val="39"/>
    <w:rsid w:val="00660FD4"/>
    <w:pPr>
      <w:tabs>
        <w:tab w:val="left" w:pos="2608"/>
      </w:tabs>
      <w:ind w:left="2608" w:hanging="907"/>
    </w:pPr>
  </w:style>
  <w:style w:type="paragraph" w:styleId="TOC5">
    <w:name w:val="toc 5"/>
    <w:basedOn w:val="TOC4"/>
    <w:uiPriority w:val="39"/>
    <w:rsid w:val="00660FD4"/>
    <w:pPr>
      <w:tabs>
        <w:tab w:val="clear" w:pos="2608"/>
        <w:tab w:val="left" w:pos="3686"/>
      </w:tabs>
      <w:ind w:left="3685" w:hanging="1077"/>
    </w:pPr>
  </w:style>
  <w:style w:type="paragraph" w:styleId="TOC6">
    <w:name w:val="toc 6"/>
    <w:basedOn w:val="TOC5"/>
    <w:uiPriority w:val="39"/>
    <w:rsid w:val="00660FD4"/>
    <w:pPr>
      <w:tabs>
        <w:tab w:val="clear" w:pos="3686"/>
        <w:tab w:val="left" w:pos="4933"/>
      </w:tabs>
      <w:ind w:left="4933" w:hanging="1247"/>
    </w:pPr>
  </w:style>
  <w:style w:type="paragraph" w:styleId="TOC7">
    <w:name w:val="toc 7"/>
    <w:basedOn w:val="TOC1"/>
    <w:uiPriority w:val="39"/>
    <w:rsid w:val="00660FD4"/>
    <w:pPr>
      <w:tabs>
        <w:tab w:val="right" w:pos="9070"/>
      </w:tabs>
    </w:pPr>
  </w:style>
  <w:style w:type="paragraph" w:styleId="TOC8">
    <w:name w:val="toc 8"/>
    <w:basedOn w:val="TOC1"/>
    <w:uiPriority w:val="39"/>
    <w:rsid w:val="00660FD4"/>
    <w:pPr>
      <w:ind w:left="720" w:hanging="720"/>
    </w:pPr>
  </w:style>
  <w:style w:type="paragraph" w:styleId="TOC9">
    <w:name w:val="toc 9"/>
    <w:basedOn w:val="TOC1"/>
    <w:uiPriority w:val="39"/>
    <w:rsid w:val="00660FD4"/>
    <w:pPr>
      <w:ind w:left="720" w:hanging="720"/>
    </w:pPr>
  </w:style>
  <w:style w:type="paragraph" w:customStyle="1" w:styleId="HEADINGNonumber">
    <w:name w:val="HEADING(Nonumber)"/>
    <w:basedOn w:val="PARAGRAPH"/>
    <w:next w:val="PARAGRAPH"/>
    <w:qFormat/>
    <w:rsid w:val="00660FD4"/>
    <w:pPr>
      <w:keepNext/>
      <w:suppressAutoHyphens/>
      <w:spacing w:before="0"/>
      <w:jc w:val="center"/>
      <w:outlineLvl w:val="0"/>
    </w:pPr>
    <w:rPr>
      <w:sz w:val="24"/>
    </w:rPr>
  </w:style>
  <w:style w:type="paragraph" w:styleId="List4">
    <w:name w:val="List 4"/>
    <w:basedOn w:val="List3"/>
    <w:rsid w:val="00660FD4"/>
    <w:pPr>
      <w:tabs>
        <w:tab w:val="clear" w:pos="1021"/>
        <w:tab w:val="left" w:pos="1361"/>
      </w:tabs>
      <w:ind w:left="1361"/>
    </w:pPr>
  </w:style>
  <w:style w:type="paragraph" w:customStyle="1" w:styleId="TABLE-col-heading">
    <w:name w:val="TABLE-col-heading"/>
    <w:basedOn w:val="PARAGRAPH"/>
    <w:qFormat/>
    <w:rsid w:val="00660FD4"/>
    <w:pPr>
      <w:keepNext/>
      <w:spacing w:before="60" w:after="60"/>
      <w:jc w:val="center"/>
    </w:pPr>
    <w:rPr>
      <w:b/>
      <w:bCs/>
      <w:sz w:val="16"/>
      <w:szCs w:val="16"/>
    </w:rPr>
  </w:style>
  <w:style w:type="paragraph" w:customStyle="1" w:styleId="ANNEXtitle">
    <w:name w:val="ANNEX_title"/>
    <w:basedOn w:val="MAIN-TITLE"/>
    <w:next w:val="ANNEX-heading1"/>
    <w:qFormat/>
    <w:rsid w:val="00660FD4"/>
    <w:pPr>
      <w:pageBreakBefore/>
      <w:numPr>
        <w:numId w:val="10"/>
      </w:numPr>
      <w:spacing w:after="200"/>
      <w:ind w:left="0"/>
      <w:outlineLvl w:val="0"/>
    </w:pPr>
  </w:style>
  <w:style w:type="paragraph" w:customStyle="1" w:styleId="TERM">
    <w:name w:val="TERM"/>
    <w:basedOn w:val="Normal"/>
    <w:next w:val="TERM-definition"/>
    <w:qFormat/>
    <w:rsid w:val="00660FD4"/>
    <w:pPr>
      <w:keepNext/>
      <w:snapToGrid w:val="0"/>
      <w:ind w:left="340" w:hanging="340"/>
    </w:pPr>
    <w:rPr>
      <w:b/>
      <w:bCs/>
    </w:rPr>
  </w:style>
  <w:style w:type="paragraph" w:customStyle="1" w:styleId="TERM-definition">
    <w:name w:val="TERM-definition"/>
    <w:basedOn w:val="Normal"/>
    <w:next w:val="TERM-number"/>
    <w:qFormat/>
    <w:rsid w:val="00660FD4"/>
    <w:pPr>
      <w:snapToGrid w:val="0"/>
      <w:spacing w:after="200"/>
    </w:pPr>
  </w:style>
  <w:style w:type="character" w:styleId="LineNumber">
    <w:name w:val="line number"/>
    <w:uiPriority w:val="29"/>
    <w:unhideWhenUsed/>
    <w:rsid w:val="00660FD4"/>
    <w:rPr>
      <w:rFonts w:ascii="Arial" w:hAnsi="Arial" w:cs="Arial"/>
      <w:spacing w:val="8"/>
      <w:sz w:val="16"/>
      <w:lang w:val="en-GB" w:eastAsia="zh-CN" w:bidi="ar-SA"/>
    </w:rPr>
  </w:style>
  <w:style w:type="paragraph" w:styleId="ListNumber3">
    <w:name w:val="List Number 3"/>
    <w:basedOn w:val="ListNumber2"/>
    <w:rsid w:val="00660FD4"/>
    <w:pPr>
      <w:numPr>
        <w:numId w:val="13"/>
      </w:numPr>
    </w:pPr>
  </w:style>
  <w:style w:type="paragraph" w:styleId="List3">
    <w:name w:val="List 3"/>
    <w:basedOn w:val="List2"/>
    <w:rsid w:val="00660FD4"/>
    <w:pPr>
      <w:tabs>
        <w:tab w:val="clear" w:pos="680"/>
        <w:tab w:val="left" w:pos="1021"/>
      </w:tabs>
      <w:ind w:left="1020"/>
    </w:pPr>
  </w:style>
  <w:style w:type="paragraph" w:styleId="ListBullet5">
    <w:name w:val="List Bullet 5"/>
    <w:basedOn w:val="ListBullet4"/>
    <w:rsid w:val="00660FD4"/>
    <w:pPr>
      <w:tabs>
        <w:tab w:val="clear" w:pos="1361"/>
        <w:tab w:val="left" w:pos="1701"/>
      </w:tabs>
      <w:ind w:left="1701"/>
    </w:pPr>
  </w:style>
  <w:style w:type="character" w:styleId="EndnoteReference">
    <w:name w:val="endnote reference"/>
    <w:rsid w:val="00660FD4"/>
    <w:rPr>
      <w:vertAlign w:val="superscript"/>
    </w:rPr>
  </w:style>
  <w:style w:type="paragraph" w:customStyle="1" w:styleId="TABFIGfootnote">
    <w:name w:val="TAB_FIG_footnote"/>
    <w:basedOn w:val="FootnoteText"/>
    <w:rsid w:val="00660FD4"/>
    <w:pPr>
      <w:tabs>
        <w:tab w:val="left" w:pos="284"/>
      </w:tabs>
      <w:spacing w:before="60" w:after="60"/>
    </w:pPr>
  </w:style>
  <w:style w:type="character" w:customStyle="1" w:styleId="Reference">
    <w:name w:val="Reference"/>
    <w:uiPriority w:val="29"/>
    <w:rsid w:val="00660FD4"/>
    <w:rPr>
      <w:rFonts w:ascii="Arial" w:hAnsi="Arial"/>
      <w:noProof/>
      <w:sz w:val="20"/>
      <w:szCs w:val="20"/>
    </w:rPr>
  </w:style>
  <w:style w:type="paragraph" w:customStyle="1" w:styleId="TABLE-cell">
    <w:name w:val="TABLE-cell"/>
    <w:basedOn w:val="PARAGRAPH"/>
    <w:qFormat/>
    <w:rsid w:val="00660FD4"/>
    <w:pPr>
      <w:spacing w:before="60" w:after="60"/>
      <w:jc w:val="left"/>
    </w:pPr>
    <w:rPr>
      <w:bCs/>
      <w:sz w:val="16"/>
    </w:rPr>
  </w:style>
  <w:style w:type="paragraph" w:styleId="List2">
    <w:name w:val="List 2"/>
    <w:basedOn w:val="List"/>
    <w:rsid w:val="00660FD4"/>
    <w:pPr>
      <w:tabs>
        <w:tab w:val="clear" w:pos="340"/>
        <w:tab w:val="left" w:pos="680"/>
      </w:tabs>
      <w:ind w:left="680"/>
    </w:pPr>
  </w:style>
  <w:style w:type="paragraph" w:styleId="ListBullet">
    <w:name w:val="List Bullet"/>
    <w:basedOn w:val="Normal"/>
    <w:qFormat/>
    <w:rsid w:val="00660FD4"/>
    <w:pPr>
      <w:numPr>
        <w:numId w:val="16"/>
      </w:numPr>
      <w:tabs>
        <w:tab w:val="clear" w:pos="360"/>
        <w:tab w:val="left" w:pos="340"/>
      </w:tabs>
      <w:snapToGrid w:val="0"/>
      <w:spacing w:after="100"/>
      <w:ind w:left="340" w:hanging="340"/>
    </w:pPr>
  </w:style>
  <w:style w:type="paragraph" w:styleId="ListBullet2">
    <w:name w:val="List Bullet 2"/>
    <w:basedOn w:val="ListBullet"/>
    <w:rsid w:val="00660FD4"/>
    <w:pPr>
      <w:numPr>
        <w:numId w:val="1"/>
      </w:numPr>
      <w:tabs>
        <w:tab w:val="clear" w:pos="700"/>
        <w:tab w:val="left" w:pos="340"/>
      </w:tabs>
      <w:ind w:left="680" w:hanging="340"/>
    </w:pPr>
  </w:style>
  <w:style w:type="paragraph" w:styleId="ListBullet3">
    <w:name w:val="List Bullet 3"/>
    <w:basedOn w:val="ListBullet2"/>
    <w:rsid w:val="00660FD4"/>
    <w:pPr>
      <w:tabs>
        <w:tab w:val="clear" w:pos="340"/>
        <w:tab w:val="left" w:pos="1021"/>
      </w:tabs>
      <w:ind w:left="1020"/>
    </w:pPr>
  </w:style>
  <w:style w:type="paragraph" w:styleId="ListBullet4">
    <w:name w:val="List Bullet 4"/>
    <w:basedOn w:val="ListBullet3"/>
    <w:rsid w:val="00660FD4"/>
    <w:pPr>
      <w:tabs>
        <w:tab w:val="clear" w:pos="1021"/>
        <w:tab w:val="left" w:pos="1361"/>
      </w:tabs>
      <w:ind w:left="1361"/>
    </w:pPr>
  </w:style>
  <w:style w:type="paragraph" w:styleId="ListContinue">
    <w:name w:val="List Continue"/>
    <w:basedOn w:val="Normal"/>
    <w:rsid w:val="00660FD4"/>
    <w:pPr>
      <w:snapToGrid w:val="0"/>
      <w:spacing w:after="100"/>
      <w:ind w:left="340"/>
    </w:pPr>
  </w:style>
  <w:style w:type="paragraph" w:styleId="ListContinue2">
    <w:name w:val="List Continue 2"/>
    <w:basedOn w:val="ListContinue"/>
    <w:rsid w:val="00660FD4"/>
    <w:pPr>
      <w:ind w:left="680"/>
    </w:pPr>
  </w:style>
  <w:style w:type="paragraph" w:styleId="ListContinue3">
    <w:name w:val="List Continue 3"/>
    <w:basedOn w:val="ListContinue2"/>
    <w:rsid w:val="00660FD4"/>
    <w:pPr>
      <w:ind w:left="1021"/>
    </w:pPr>
  </w:style>
  <w:style w:type="paragraph" w:styleId="ListContinue4">
    <w:name w:val="List Continue 4"/>
    <w:basedOn w:val="ListContinue3"/>
    <w:rsid w:val="00660FD4"/>
    <w:pPr>
      <w:ind w:left="1361"/>
    </w:pPr>
  </w:style>
  <w:style w:type="paragraph" w:styleId="ListContinue5">
    <w:name w:val="List Continue 5"/>
    <w:basedOn w:val="ListContinue4"/>
    <w:rsid w:val="00660FD4"/>
    <w:pPr>
      <w:ind w:left="1701"/>
    </w:pPr>
  </w:style>
  <w:style w:type="paragraph" w:styleId="List5">
    <w:name w:val="List 5"/>
    <w:basedOn w:val="List4"/>
    <w:rsid w:val="00660FD4"/>
    <w:pPr>
      <w:tabs>
        <w:tab w:val="clear" w:pos="1361"/>
        <w:tab w:val="left" w:pos="1701"/>
      </w:tabs>
      <w:ind w:left="1701"/>
    </w:pPr>
  </w:style>
  <w:style w:type="paragraph" w:customStyle="1" w:styleId="TERM-number">
    <w:name w:val="TERM-number"/>
    <w:basedOn w:val="Heading2"/>
    <w:next w:val="TERM"/>
    <w:qFormat/>
    <w:rsid w:val="00660FD4"/>
    <w:pPr>
      <w:spacing w:after="0"/>
      <w:ind w:left="0" w:firstLine="0"/>
      <w:outlineLvl w:val="9"/>
    </w:pPr>
  </w:style>
  <w:style w:type="character" w:customStyle="1" w:styleId="VARIABLE">
    <w:name w:val="VARIABLE"/>
    <w:rsid w:val="00660FD4"/>
    <w:rPr>
      <w:rFonts w:ascii="Times New Roman" w:hAnsi="Times New Roman"/>
      <w:i/>
      <w:iCs/>
    </w:rPr>
  </w:style>
  <w:style w:type="paragraph" w:styleId="ListNumber">
    <w:name w:val="List Number"/>
    <w:basedOn w:val="List"/>
    <w:qFormat/>
    <w:rsid w:val="00660FD4"/>
    <w:pPr>
      <w:numPr>
        <w:numId w:val="6"/>
      </w:numPr>
      <w:tabs>
        <w:tab w:val="clear" w:pos="360"/>
        <w:tab w:val="left" w:pos="340"/>
      </w:tabs>
      <w:ind w:left="340" w:hanging="340"/>
    </w:pPr>
  </w:style>
  <w:style w:type="paragraph" w:styleId="ListNumber2">
    <w:name w:val="List Number 2"/>
    <w:basedOn w:val="ListNumber"/>
    <w:rsid w:val="00660FD4"/>
    <w:pPr>
      <w:numPr>
        <w:numId w:val="12"/>
      </w:numPr>
      <w:tabs>
        <w:tab w:val="left" w:pos="340"/>
      </w:tabs>
    </w:pPr>
  </w:style>
  <w:style w:type="paragraph" w:customStyle="1" w:styleId="MAIN-TITLE">
    <w:name w:val="MAIN-TITLE"/>
    <w:basedOn w:val="Normal"/>
    <w:qFormat/>
    <w:rsid w:val="00660FD4"/>
    <w:pPr>
      <w:snapToGrid w:val="0"/>
      <w:jc w:val="center"/>
    </w:pPr>
    <w:rPr>
      <w:b/>
      <w:bCs/>
      <w:sz w:val="24"/>
      <w:szCs w:val="24"/>
    </w:rPr>
  </w:style>
  <w:style w:type="paragraph" w:customStyle="1" w:styleId="TABLE-centered">
    <w:name w:val="TABLE-centered"/>
    <w:basedOn w:val="TABLE-cell"/>
    <w:rsid w:val="00660FD4"/>
    <w:pPr>
      <w:jc w:val="center"/>
    </w:pPr>
  </w:style>
  <w:style w:type="paragraph" w:styleId="ListNumber4">
    <w:name w:val="List Number 4"/>
    <w:basedOn w:val="ListNumber3"/>
    <w:rsid w:val="00660FD4"/>
    <w:pPr>
      <w:numPr>
        <w:numId w:val="14"/>
      </w:numPr>
    </w:pPr>
  </w:style>
  <w:style w:type="paragraph" w:styleId="ListNumber5">
    <w:name w:val="List Number 5"/>
    <w:basedOn w:val="ListNumber4"/>
    <w:rsid w:val="00660FD4"/>
    <w:pPr>
      <w:numPr>
        <w:numId w:val="15"/>
      </w:numPr>
    </w:pPr>
  </w:style>
  <w:style w:type="paragraph" w:styleId="TableofFigures">
    <w:name w:val="table of figures"/>
    <w:basedOn w:val="TOC1"/>
    <w:uiPriority w:val="99"/>
    <w:rsid w:val="00660FD4"/>
    <w:pPr>
      <w:ind w:left="0" w:firstLine="0"/>
    </w:pPr>
  </w:style>
  <w:style w:type="paragraph" w:styleId="BlockText">
    <w:name w:val="Block Text"/>
    <w:basedOn w:val="Normal"/>
    <w:uiPriority w:val="59"/>
    <w:rsid w:val="00660FD4"/>
    <w:pPr>
      <w:spacing w:after="120"/>
      <w:ind w:left="1440" w:right="1440"/>
    </w:pPr>
  </w:style>
  <w:style w:type="paragraph" w:customStyle="1" w:styleId="AMD-Heading2">
    <w:name w:val="AMD-Heading2..."/>
    <w:basedOn w:val="PARAGRAPH"/>
    <w:next w:val="PARAGRAPH"/>
    <w:rsid w:val="00660FD4"/>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660FD4"/>
    <w:pPr>
      <w:numPr>
        <w:ilvl w:val="1"/>
        <w:numId w:val="10"/>
      </w:numPr>
      <w:tabs>
        <w:tab w:val="clear" w:pos="1388"/>
        <w:tab w:val="num" w:pos="680"/>
      </w:tabs>
      <w:ind w:left="680"/>
      <w:outlineLvl w:val="1"/>
    </w:pPr>
  </w:style>
  <w:style w:type="paragraph" w:customStyle="1" w:styleId="ANNEX-heading2">
    <w:name w:val="ANNEX-heading2"/>
    <w:basedOn w:val="Heading2"/>
    <w:next w:val="PARAGRAPH"/>
    <w:qFormat/>
    <w:rsid w:val="00660FD4"/>
    <w:pPr>
      <w:numPr>
        <w:ilvl w:val="2"/>
        <w:numId w:val="10"/>
      </w:numPr>
      <w:outlineLvl w:val="2"/>
    </w:pPr>
  </w:style>
  <w:style w:type="paragraph" w:customStyle="1" w:styleId="ANNEX-heading3">
    <w:name w:val="ANNEX-heading3"/>
    <w:basedOn w:val="Heading3"/>
    <w:next w:val="PARAGRAPH"/>
    <w:rsid w:val="00660FD4"/>
    <w:pPr>
      <w:numPr>
        <w:ilvl w:val="3"/>
        <w:numId w:val="10"/>
      </w:numPr>
      <w:outlineLvl w:val="3"/>
    </w:pPr>
  </w:style>
  <w:style w:type="paragraph" w:customStyle="1" w:styleId="ANNEX-heading4">
    <w:name w:val="ANNEX-heading4"/>
    <w:basedOn w:val="Heading4"/>
    <w:next w:val="PARAGRAPH"/>
    <w:rsid w:val="00660FD4"/>
    <w:pPr>
      <w:numPr>
        <w:ilvl w:val="4"/>
        <w:numId w:val="10"/>
      </w:numPr>
      <w:outlineLvl w:val="4"/>
    </w:pPr>
  </w:style>
  <w:style w:type="paragraph" w:customStyle="1" w:styleId="ANNEX-heading5">
    <w:name w:val="ANNEX-heading5"/>
    <w:basedOn w:val="Heading5"/>
    <w:next w:val="PARAGRAPH"/>
    <w:rsid w:val="00660FD4"/>
    <w:pPr>
      <w:numPr>
        <w:ilvl w:val="5"/>
        <w:numId w:val="10"/>
      </w:numPr>
      <w:outlineLvl w:val="5"/>
    </w:pPr>
  </w:style>
  <w:style w:type="character" w:customStyle="1" w:styleId="SUPerscript">
    <w:name w:val="SUPerscript"/>
    <w:rsid w:val="00660FD4"/>
    <w:rPr>
      <w:kern w:val="0"/>
      <w:position w:val="6"/>
      <w:sz w:val="16"/>
      <w:szCs w:val="16"/>
    </w:rPr>
  </w:style>
  <w:style w:type="character" w:customStyle="1" w:styleId="SUBscript">
    <w:name w:val="SUBscript"/>
    <w:rsid w:val="00660FD4"/>
    <w:rPr>
      <w:kern w:val="0"/>
      <w:position w:val="-6"/>
      <w:sz w:val="16"/>
      <w:szCs w:val="16"/>
    </w:rPr>
  </w:style>
  <w:style w:type="paragraph" w:customStyle="1" w:styleId="ListDash">
    <w:name w:val="List Dash"/>
    <w:basedOn w:val="ListBullet"/>
    <w:qFormat/>
    <w:rsid w:val="00660FD4"/>
    <w:pPr>
      <w:numPr>
        <w:numId w:val="5"/>
      </w:numPr>
    </w:pPr>
  </w:style>
  <w:style w:type="paragraph" w:customStyle="1" w:styleId="TERM-number3">
    <w:name w:val="TERM-number 3"/>
    <w:basedOn w:val="Heading3"/>
    <w:next w:val="TERM"/>
    <w:rsid w:val="00660FD4"/>
    <w:pPr>
      <w:spacing w:after="0"/>
      <w:ind w:left="0" w:firstLine="0"/>
      <w:outlineLvl w:val="9"/>
    </w:pPr>
  </w:style>
  <w:style w:type="character" w:customStyle="1" w:styleId="SMALLCAPS">
    <w:name w:val="SMALL CAPS"/>
    <w:rsid w:val="00660FD4"/>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660FD4"/>
    <w:pPr>
      <w:spacing w:after="200"/>
      <w:ind w:left="0" w:firstLine="0"/>
      <w:jc w:val="both"/>
      <w:outlineLvl w:val="9"/>
    </w:pPr>
    <w:rPr>
      <w:b w:val="0"/>
    </w:rPr>
  </w:style>
  <w:style w:type="paragraph" w:customStyle="1" w:styleId="ListDash2">
    <w:name w:val="List Dash 2"/>
    <w:basedOn w:val="ListBullet2"/>
    <w:rsid w:val="00660FD4"/>
    <w:pPr>
      <w:numPr>
        <w:numId w:val="2"/>
      </w:numPr>
      <w:tabs>
        <w:tab w:val="clear" w:pos="340"/>
      </w:tabs>
    </w:pPr>
  </w:style>
  <w:style w:type="paragraph" w:customStyle="1" w:styleId="NumberedPARAlevel2">
    <w:name w:val="Numbered PARA (level 2)"/>
    <w:basedOn w:val="Heading2"/>
    <w:next w:val="PARAGRAPH"/>
    <w:rsid w:val="00660FD4"/>
    <w:pPr>
      <w:spacing w:after="200"/>
      <w:ind w:left="0" w:firstLine="0"/>
      <w:jc w:val="both"/>
      <w:outlineLvl w:val="9"/>
    </w:pPr>
    <w:rPr>
      <w:b w:val="0"/>
    </w:rPr>
  </w:style>
  <w:style w:type="paragraph" w:customStyle="1" w:styleId="ListDash3">
    <w:name w:val="List Dash 3"/>
    <w:basedOn w:val="Normal"/>
    <w:rsid w:val="00660FD4"/>
    <w:pPr>
      <w:numPr>
        <w:numId w:val="4"/>
      </w:numPr>
      <w:tabs>
        <w:tab w:val="clear" w:pos="340"/>
        <w:tab w:val="left" w:pos="1021"/>
      </w:tabs>
      <w:snapToGrid w:val="0"/>
      <w:spacing w:after="100"/>
      <w:ind w:left="1020"/>
    </w:pPr>
  </w:style>
  <w:style w:type="paragraph" w:customStyle="1" w:styleId="ListDash4">
    <w:name w:val="List Dash 4"/>
    <w:basedOn w:val="Normal"/>
    <w:rsid w:val="00660FD4"/>
    <w:pPr>
      <w:numPr>
        <w:numId w:val="3"/>
      </w:numPr>
      <w:snapToGrid w:val="0"/>
      <w:spacing w:after="100"/>
    </w:pPr>
  </w:style>
  <w:style w:type="character" w:customStyle="1" w:styleId="PARAGRAPHChar">
    <w:name w:val="PARAGRAPH Char"/>
    <w:link w:val="PARAGRAPH"/>
    <w:rsid w:val="00660FD4"/>
    <w:rPr>
      <w:rFonts w:ascii="Arial" w:hAnsi="Arial" w:cs="Arial"/>
      <w:spacing w:val="8"/>
      <w:lang w:val="en-GB" w:eastAsia="zh-CN"/>
    </w:rPr>
  </w:style>
  <w:style w:type="character" w:customStyle="1" w:styleId="Heading1Char">
    <w:name w:val="Heading 1 Char"/>
    <w:link w:val="Heading1"/>
    <w:rsid w:val="00ED16E1"/>
    <w:rPr>
      <w:rFonts w:ascii="Arial" w:hAnsi="Arial" w:cs="Arial"/>
      <w:b/>
      <w:bCs/>
      <w:spacing w:val="8"/>
      <w:sz w:val="22"/>
      <w:szCs w:val="22"/>
      <w:lang w:val="en-GB" w:eastAsia="zh-CN"/>
    </w:rPr>
  </w:style>
  <w:style w:type="character" w:customStyle="1" w:styleId="Heading2Char">
    <w:name w:val="Heading 2 Char"/>
    <w:link w:val="Heading2"/>
    <w:rsid w:val="00ED16E1"/>
    <w:rPr>
      <w:rFonts w:ascii="Arial" w:hAnsi="Arial" w:cs="Arial"/>
      <w:b/>
      <w:bCs/>
      <w:spacing w:val="8"/>
      <w:lang w:val="en-GB" w:eastAsia="zh-CN"/>
    </w:rPr>
  </w:style>
  <w:style w:type="character" w:customStyle="1" w:styleId="Heading3Char">
    <w:name w:val="Heading 3 Char"/>
    <w:link w:val="Heading3"/>
    <w:rsid w:val="00ED16E1"/>
    <w:rPr>
      <w:rFonts w:ascii="Arial" w:hAnsi="Arial" w:cs="Arial"/>
      <w:b/>
      <w:bCs/>
      <w:spacing w:val="8"/>
      <w:lang w:val="en-GB" w:eastAsia="zh-CN"/>
    </w:rPr>
  </w:style>
  <w:style w:type="character" w:customStyle="1" w:styleId="Heading4Char">
    <w:name w:val="Heading 4 Char"/>
    <w:link w:val="Heading4"/>
    <w:rsid w:val="00ED16E1"/>
    <w:rPr>
      <w:rFonts w:ascii="Arial" w:hAnsi="Arial" w:cs="Arial"/>
      <w:b/>
      <w:bCs/>
      <w:spacing w:val="8"/>
      <w:lang w:val="en-GB" w:eastAsia="zh-CN"/>
    </w:rPr>
  </w:style>
  <w:style w:type="character" w:customStyle="1" w:styleId="Heading5Char">
    <w:name w:val="Heading 5 Char"/>
    <w:link w:val="Heading5"/>
    <w:rsid w:val="00ED16E1"/>
    <w:rPr>
      <w:rFonts w:ascii="Arial" w:hAnsi="Arial" w:cs="Arial"/>
      <w:b/>
      <w:bCs/>
      <w:spacing w:val="8"/>
      <w:lang w:val="en-GB" w:eastAsia="zh-CN"/>
    </w:rPr>
  </w:style>
  <w:style w:type="character" w:customStyle="1" w:styleId="Heading6Char">
    <w:name w:val="Heading 6 Char"/>
    <w:link w:val="Heading6"/>
    <w:rsid w:val="00ED16E1"/>
    <w:rPr>
      <w:rFonts w:ascii="Arial" w:hAnsi="Arial" w:cs="Arial"/>
      <w:b/>
      <w:bCs/>
      <w:spacing w:val="8"/>
      <w:lang w:val="en-GB" w:eastAsia="zh-CN"/>
    </w:rPr>
  </w:style>
  <w:style w:type="character" w:customStyle="1" w:styleId="Heading7Char">
    <w:name w:val="Heading 7 Char"/>
    <w:link w:val="Heading7"/>
    <w:rsid w:val="00ED16E1"/>
    <w:rPr>
      <w:rFonts w:ascii="Arial" w:hAnsi="Arial" w:cs="Arial"/>
      <w:b/>
      <w:bCs/>
      <w:spacing w:val="8"/>
      <w:lang w:val="en-GB" w:eastAsia="zh-CN"/>
    </w:rPr>
  </w:style>
  <w:style w:type="character" w:customStyle="1" w:styleId="Heading8Char">
    <w:name w:val="Heading 8 Char"/>
    <w:link w:val="Heading8"/>
    <w:rsid w:val="00ED16E1"/>
    <w:rPr>
      <w:rFonts w:ascii="Arial" w:hAnsi="Arial" w:cs="Arial"/>
      <w:b/>
      <w:bCs/>
      <w:spacing w:val="8"/>
      <w:lang w:val="en-GB" w:eastAsia="zh-CN"/>
    </w:rPr>
  </w:style>
  <w:style w:type="character" w:customStyle="1" w:styleId="Heading9Char">
    <w:name w:val="Heading 9 Char"/>
    <w:link w:val="Heading9"/>
    <w:rsid w:val="00ED16E1"/>
    <w:rPr>
      <w:rFonts w:ascii="Arial" w:hAnsi="Arial" w:cs="Arial"/>
      <w:b/>
      <w:bCs/>
      <w:spacing w:val="8"/>
      <w:lang w:val="en-GB" w:eastAsia="zh-CN"/>
    </w:rPr>
  </w:style>
  <w:style w:type="character" w:customStyle="1" w:styleId="TitleChar">
    <w:name w:val="Title Char"/>
    <w:link w:val="Title"/>
    <w:rsid w:val="00ED16E1"/>
    <w:rPr>
      <w:rFonts w:ascii="Arial" w:hAnsi="Arial" w:cs="Arial"/>
      <w:b/>
      <w:bCs/>
      <w:spacing w:val="8"/>
      <w:kern w:val="28"/>
      <w:sz w:val="24"/>
      <w:szCs w:val="24"/>
      <w:lang w:val="en-GB" w:eastAsia="zh-CN"/>
    </w:rPr>
  </w:style>
  <w:style w:type="paragraph" w:styleId="Subtitle">
    <w:name w:val="Subtitle"/>
    <w:basedOn w:val="Normal"/>
    <w:next w:val="Normal"/>
    <w:link w:val="SubtitleChar"/>
    <w:uiPriority w:val="11"/>
    <w:qFormat/>
    <w:rsid w:val="00ED16E1"/>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ED16E1"/>
    <w:rPr>
      <w:rFonts w:ascii="Cambria" w:eastAsia="Times New Roman" w:hAnsi="Cambria" w:cs="Times New Roman"/>
      <w:spacing w:val="8"/>
      <w:sz w:val="24"/>
      <w:szCs w:val="24"/>
      <w:lang w:val="en-GB" w:eastAsia="zh-CN"/>
    </w:rPr>
  </w:style>
  <w:style w:type="character" w:styleId="Emphasis">
    <w:name w:val="Emphasis"/>
    <w:qFormat/>
    <w:rsid w:val="00660FD4"/>
    <w:rPr>
      <w:i/>
      <w:iCs/>
    </w:rPr>
  </w:style>
  <w:style w:type="paragraph" w:styleId="NoSpacing">
    <w:name w:val="No Spacing"/>
    <w:uiPriority w:val="1"/>
    <w:qFormat/>
    <w:rsid w:val="00660FD4"/>
    <w:pPr>
      <w:jc w:val="both"/>
    </w:pPr>
    <w:rPr>
      <w:rFonts w:ascii="Arial" w:hAnsi="Arial" w:cs="Arial"/>
      <w:spacing w:val="8"/>
      <w:lang w:val="en-GB" w:eastAsia="zh-CN"/>
    </w:rPr>
  </w:style>
  <w:style w:type="paragraph" w:styleId="ListParagraph">
    <w:name w:val="List Paragraph"/>
    <w:basedOn w:val="Normal"/>
    <w:uiPriority w:val="34"/>
    <w:qFormat/>
    <w:rsid w:val="00660FD4"/>
    <w:pPr>
      <w:ind w:left="567"/>
    </w:pPr>
  </w:style>
  <w:style w:type="paragraph" w:styleId="Quote">
    <w:name w:val="Quote"/>
    <w:basedOn w:val="Normal"/>
    <w:next w:val="Normal"/>
    <w:link w:val="QuoteChar"/>
    <w:uiPriority w:val="29"/>
    <w:qFormat/>
    <w:rsid w:val="00ED16E1"/>
    <w:rPr>
      <w:rFonts w:cs="Times New Roman"/>
      <w:i/>
      <w:iCs/>
      <w:color w:val="000000"/>
    </w:rPr>
  </w:style>
  <w:style w:type="character" w:customStyle="1" w:styleId="QuoteChar">
    <w:name w:val="Quote Char"/>
    <w:link w:val="Quote"/>
    <w:uiPriority w:val="29"/>
    <w:rsid w:val="00ED16E1"/>
    <w:rPr>
      <w:rFonts w:ascii="Arial" w:hAnsi="Arial" w:cs="Arial"/>
      <w:i/>
      <w:iCs/>
      <w:color w:val="000000"/>
      <w:spacing w:val="8"/>
      <w:lang w:val="en-GB" w:eastAsia="zh-CN"/>
    </w:rPr>
  </w:style>
  <w:style w:type="paragraph" w:styleId="IntenseQuote">
    <w:name w:val="Intense Quote"/>
    <w:basedOn w:val="Normal"/>
    <w:next w:val="Normal"/>
    <w:link w:val="IntenseQuoteChar"/>
    <w:uiPriority w:val="30"/>
    <w:qFormat/>
    <w:rsid w:val="00ED16E1"/>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ED16E1"/>
    <w:rPr>
      <w:rFonts w:ascii="Arial" w:hAnsi="Arial" w:cs="Arial"/>
      <w:b/>
      <w:bCs/>
      <w:i/>
      <w:iCs/>
      <w:color w:val="4F81BD"/>
      <w:spacing w:val="8"/>
      <w:lang w:val="en-GB" w:eastAsia="zh-CN"/>
    </w:rPr>
  </w:style>
  <w:style w:type="character" w:styleId="SubtleEmphasis">
    <w:name w:val="Subtle Emphasis"/>
    <w:uiPriority w:val="19"/>
    <w:qFormat/>
    <w:rsid w:val="00ED16E1"/>
    <w:rPr>
      <w:i/>
      <w:iCs/>
      <w:color w:val="808080"/>
    </w:rPr>
  </w:style>
  <w:style w:type="character" w:styleId="IntenseEmphasis">
    <w:name w:val="Intense Emphasis"/>
    <w:qFormat/>
    <w:rsid w:val="00660FD4"/>
    <w:rPr>
      <w:b/>
      <w:bCs/>
      <w:i/>
      <w:iCs/>
      <w:color w:val="auto"/>
    </w:rPr>
  </w:style>
  <w:style w:type="character" w:styleId="SubtleReference">
    <w:name w:val="Subtle Reference"/>
    <w:uiPriority w:val="31"/>
    <w:qFormat/>
    <w:rsid w:val="00ED16E1"/>
    <w:rPr>
      <w:smallCaps/>
      <w:color w:val="C0504D"/>
      <w:u w:val="single"/>
    </w:rPr>
  </w:style>
  <w:style w:type="character" w:styleId="IntenseReference">
    <w:name w:val="Intense Reference"/>
    <w:uiPriority w:val="32"/>
    <w:qFormat/>
    <w:rsid w:val="00ED16E1"/>
    <w:rPr>
      <w:b/>
      <w:bCs/>
      <w:smallCaps/>
      <w:color w:val="C0504D"/>
      <w:spacing w:val="5"/>
      <w:u w:val="single"/>
    </w:rPr>
  </w:style>
  <w:style w:type="character" w:styleId="BookTitle">
    <w:name w:val="Book Title"/>
    <w:uiPriority w:val="33"/>
    <w:qFormat/>
    <w:rsid w:val="00ED16E1"/>
    <w:rPr>
      <w:b/>
      <w:bCs/>
      <w:smallCaps/>
      <w:spacing w:val="5"/>
    </w:rPr>
  </w:style>
  <w:style w:type="paragraph" w:styleId="TOCHeading">
    <w:name w:val="TOC Heading"/>
    <w:basedOn w:val="Heading1"/>
    <w:next w:val="Normal"/>
    <w:uiPriority w:val="39"/>
    <w:qFormat/>
    <w:rsid w:val="00660FD4"/>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660FD4"/>
    <w:rPr>
      <w:b/>
      <w:bCs/>
    </w:rPr>
  </w:style>
  <w:style w:type="paragraph" w:customStyle="1" w:styleId="CODE-TableCell">
    <w:name w:val="CODE-TableCell"/>
    <w:basedOn w:val="CODE"/>
    <w:qFormat/>
    <w:rsid w:val="00660FD4"/>
    <w:rPr>
      <w:sz w:val="16"/>
    </w:rPr>
  </w:style>
  <w:style w:type="paragraph" w:customStyle="1" w:styleId="PARAEQUATION">
    <w:name w:val="PARAEQUATION"/>
    <w:basedOn w:val="Normal"/>
    <w:next w:val="PARAGRAPH"/>
    <w:qFormat/>
    <w:rsid w:val="00660FD4"/>
    <w:pPr>
      <w:tabs>
        <w:tab w:val="center" w:pos="4536"/>
        <w:tab w:val="right" w:pos="9072"/>
      </w:tabs>
      <w:snapToGrid w:val="0"/>
      <w:spacing w:before="200" w:after="200"/>
    </w:pPr>
  </w:style>
  <w:style w:type="paragraph" w:customStyle="1" w:styleId="TERM-deprecated">
    <w:name w:val="TERM-deprecated"/>
    <w:basedOn w:val="TERM"/>
    <w:next w:val="TERM-definition"/>
    <w:qFormat/>
    <w:rsid w:val="00660FD4"/>
    <w:rPr>
      <w:b w:val="0"/>
    </w:rPr>
  </w:style>
  <w:style w:type="paragraph" w:customStyle="1" w:styleId="TERM-admitted">
    <w:name w:val="TERM-admitted"/>
    <w:basedOn w:val="TERM"/>
    <w:next w:val="TERM-definition"/>
    <w:qFormat/>
    <w:rsid w:val="00660FD4"/>
    <w:rPr>
      <w:b w:val="0"/>
    </w:rPr>
  </w:style>
  <w:style w:type="paragraph" w:customStyle="1" w:styleId="TERM-note">
    <w:name w:val="TERM-note"/>
    <w:basedOn w:val="NOTE"/>
    <w:next w:val="TERM-number"/>
    <w:qFormat/>
    <w:rsid w:val="00660FD4"/>
  </w:style>
  <w:style w:type="paragraph" w:customStyle="1" w:styleId="EXAMPLE">
    <w:name w:val="EXAMPLE"/>
    <w:basedOn w:val="NOTE"/>
    <w:next w:val="PARAGRAPH"/>
    <w:qFormat/>
    <w:rsid w:val="00660FD4"/>
  </w:style>
  <w:style w:type="paragraph" w:customStyle="1" w:styleId="TERM-example">
    <w:name w:val="TERM-example"/>
    <w:basedOn w:val="EXAMPLE"/>
    <w:next w:val="TERM-number"/>
    <w:qFormat/>
    <w:rsid w:val="00660FD4"/>
  </w:style>
  <w:style w:type="paragraph" w:customStyle="1" w:styleId="TERM-source">
    <w:name w:val="TERM-source"/>
    <w:basedOn w:val="Normal"/>
    <w:next w:val="TERM-number"/>
    <w:qFormat/>
    <w:rsid w:val="00660FD4"/>
    <w:pPr>
      <w:snapToGrid w:val="0"/>
      <w:spacing w:before="100" w:after="200"/>
    </w:pPr>
  </w:style>
  <w:style w:type="paragraph" w:customStyle="1" w:styleId="TERM-number4">
    <w:name w:val="TERM-number 4"/>
    <w:basedOn w:val="Heading4"/>
    <w:next w:val="TERM"/>
    <w:qFormat/>
    <w:rsid w:val="00660FD4"/>
    <w:pPr>
      <w:spacing w:after="0"/>
      <w:outlineLvl w:val="9"/>
    </w:pPr>
  </w:style>
  <w:style w:type="character" w:customStyle="1" w:styleId="SMALLCAPSemphasis">
    <w:name w:val="SMALL CAPS emphasis"/>
    <w:qFormat/>
    <w:rsid w:val="00660FD4"/>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660FD4"/>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660FD4"/>
    <w:pPr>
      <w:numPr>
        <w:numId w:val="7"/>
      </w:numPr>
    </w:pPr>
  </w:style>
  <w:style w:type="paragraph" w:customStyle="1" w:styleId="ListNumberalt">
    <w:name w:val="List Number alt"/>
    <w:basedOn w:val="Normal"/>
    <w:qFormat/>
    <w:rsid w:val="00660FD4"/>
    <w:pPr>
      <w:numPr>
        <w:numId w:val="8"/>
      </w:numPr>
      <w:tabs>
        <w:tab w:val="left" w:pos="357"/>
      </w:tabs>
      <w:snapToGrid w:val="0"/>
      <w:spacing w:after="100"/>
    </w:pPr>
  </w:style>
  <w:style w:type="paragraph" w:customStyle="1" w:styleId="ListNumberalt2">
    <w:name w:val="List Number alt 2"/>
    <w:basedOn w:val="ListNumberalt"/>
    <w:qFormat/>
    <w:rsid w:val="00660FD4"/>
    <w:pPr>
      <w:numPr>
        <w:ilvl w:val="1"/>
      </w:numPr>
      <w:tabs>
        <w:tab w:val="clear" w:pos="357"/>
        <w:tab w:val="left" w:pos="680"/>
      </w:tabs>
      <w:ind w:left="675" w:hanging="318"/>
    </w:pPr>
  </w:style>
  <w:style w:type="paragraph" w:customStyle="1" w:styleId="ListNumberalt3">
    <w:name w:val="List Number alt 3"/>
    <w:basedOn w:val="ListNumberalt2"/>
    <w:qFormat/>
    <w:rsid w:val="00660FD4"/>
    <w:pPr>
      <w:numPr>
        <w:ilvl w:val="2"/>
      </w:numPr>
    </w:pPr>
  </w:style>
  <w:style w:type="character" w:customStyle="1" w:styleId="SUBscript-small">
    <w:name w:val="SUBscript-small"/>
    <w:qFormat/>
    <w:rsid w:val="00660FD4"/>
    <w:rPr>
      <w:kern w:val="0"/>
      <w:position w:val="-6"/>
      <w:sz w:val="12"/>
      <w:szCs w:val="16"/>
    </w:rPr>
  </w:style>
  <w:style w:type="character" w:customStyle="1" w:styleId="SUPerscript-small">
    <w:name w:val="SUPerscript-small"/>
    <w:qFormat/>
    <w:rsid w:val="00660FD4"/>
    <w:rPr>
      <w:kern w:val="0"/>
      <w:position w:val="6"/>
      <w:sz w:val="12"/>
      <w:szCs w:val="16"/>
    </w:rPr>
  </w:style>
  <w:style w:type="paragraph" w:customStyle="1" w:styleId="CODE">
    <w:name w:val="CODE"/>
    <w:basedOn w:val="Normal"/>
    <w:rsid w:val="00660FD4"/>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660FD4"/>
    <w:pPr>
      <w:keepNext/>
      <w:snapToGrid w:val="0"/>
      <w:spacing w:before="100" w:after="200"/>
      <w:jc w:val="center"/>
    </w:pPr>
  </w:style>
  <w:style w:type="paragraph" w:customStyle="1" w:styleId="IECINSTRUCTIONS">
    <w:name w:val="IEC_INSTRUCTIONS"/>
    <w:basedOn w:val="Normal"/>
    <w:uiPriority w:val="99"/>
    <w:qFormat/>
    <w:rsid w:val="00660FD4"/>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660FD4"/>
    <w:pPr>
      <w:numPr>
        <w:numId w:val="9"/>
      </w:numPr>
    </w:pPr>
  </w:style>
  <w:style w:type="numbering" w:customStyle="1" w:styleId="Headings">
    <w:name w:val="Headings"/>
    <w:rsid w:val="00660FD4"/>
    <w:pPr>
      <w:numPr>
        <w:numId w:val="11"/>
      </w:numPr>
    </w:pPr>
  </w:style>
  <w:style w:type="paragraph" w:styleId="Bibliography">
    <w:name w:val="Bibliography"/>
    <w:basedOn w:val="Normal"/>
    <w:next w:val="Normal"/>
    <w:uiPriority w:val="37"/>
    <w:semiHidden/>
    <w:unhideWhenUsed/>
    <w:rsid w:val="00660FD4"/>
  </w:style>
  <w:style w:type="paragraph" w:styleId="EnvelopeAddress">
    <w:name w:val="envelope address"/>
    <w:basedOn w:val="Normal"/>
    <w:uiPriority w:val="99"/>
    <w:unhideWhenUsed/>
    <w:rsid w:val="00660FD4"/>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660FD4"/>
    <w:rPr>
      <w:rFonts w:ascii="Cambria" w:eastAsia="MS Gothic" w:hAnsi="Cambria" w:cs="Times New Roman"/>
    </w:rPr>
  </w:style>
  <w:style w:type="paragraph" w:styleId="Index1">
    <w:name w:val="index 1"/>
    <w:basedOn w:val="Normal"/>
    <w:next w:val="Normal"/>
    <w:autoRedefine/>
    <w:uiPriority w:val="99"/>
    <w:unhideWhenUsed/>
    <w:rsid w:val="00660FD4"/>
    <w:pPr>
      <w:ind w:left="200" w:hanging="200"/>
    </w:pPr>
  </w:style>
  <w:style w:type="paragraph" w:styleId="Index2">
    <w:name w:val="index 2"/>
    <w:basedOn w:val="Normal"/>
    <w:next w:val="Normal"/>
    <w:autoRedefine/>
    <w:uiPriority w:val="99"/>
    <w:unhideWhenUsed/>
    <w:rsid w:val="00660FD4"/>
    <w:pPr>
      <w:ind w:left="400" w:hanging="200"/>
    </w:pPr>
  </w:style>
  <w:style w:type="paragraph" w:styleId="Index3">
    <w:name w:val="index 3"/>
    <w:basedOn w:val="Normal"/>
    <w:next w:val="Normal"/>
    <w:autoRedefine/>
    <w:uiPriority w:val="99"/>
    <w:unhideWhenUsed/>
    <w:rsid w:val="00660FD4"/>
    <w:pPr>
      <w:ind w:left="600" w:hanging="200"/>
    </w:pPr>
  </w:style>
  <w:style w:type="paragraph" w:styleId="Index4">
    <w:name w:val="index 4"/>
    <w:basedOn w:val="Normal"/>
    <w:next w:val="Normal"/>
    <w:autoRedefine/>
    <w:uiPriority w:val="99"/>
    <w:unhideWhenUsed/>
    <w:rsid w:val="00660FD4"/>
    <w:pPr>
      <w:ind w:left="800" w:hanging="200"/>
    </w:pPr>
  </w:style>
  <w:style w:type="paragraph" w:styleId="Index5">
    <w:name w:val="index 5"/>
    <w:basedOn w:val="Normal"/>
    <w:next w:val="Normal"/>
    <w:autoRedefine/>
    <w:uiPriority w:val="99"/>
    <w:unhideWhenUsed/>
    <w:rsid w:val="00660FD4"/>
    <w:pPr>
      <w:ind w:left="1000" w:hanging="200"/>
    </w:pPr>
  </w:style>
  <w:style w:type="paragraph" w:styleId="Index6">
    <w:name w:val="index 6"/>
    <w:basedOn w:val="Normal"/>
    <w:next w:val="Normal"/>
    <w:autoRedefine/>
    <w:uiPriority w:val="99"/>
    <w:unhideWhenUsed/>
    <w:rsid w:val="00660FD4"/>
    <w:pPr>
      <w:ind w:left="1200" w:hanging="200"/>
    </w:pPr>
  </w:style>
  <w:style w:type="paragraph" w:styleId="Index7">
    <w:name w:val="index 7"/>
    <w:basedOn w:val="Normal"/>
    <w:next w:val="Normal"/>
    <w:autoRedefine/>
    <w:uiPriority w:val="99"/>
    <w:unhideWhenUsed/>
    <w:rsid w:val="00660FD4"/>
    <w:pPr>
      <w:ind w:left="1400" w:hanging="200"/>
    </w:pPr>
  </w:style>
  <w:style w:type="paragraph" w:styleId="Index8">
    <w:name w:val="index 8"/>
    <w:basedOn w:val="Normal"/>
    <w:next w:val="Normal"/>
    <w:autoRedefine/>
    <w:uiPriority w:val="99"/>
    <w:unhideWhenUsed/>
    <w:rsid w:val="00660FD4"/>
    <w:pPr>
      <w:ind w:left="1600" w:hanging="200"/>
    </w:pPr>
  </w:style>
  <w:style w:type="paragraph" w:styleId="Index9">
    <w:name w:val="index 9"/>
    <w:basedOn w:val="Normal"/>
    <w:next w:val="Normal"/>
    <w:autoRedefine/>
    <w:uiPriority w:val="99"/>
    <w:unhideWhenUsed/>
    <w:rsid w:val="00660FD4"/>
    <w:pPr>
      <w:ind w:left="1800" w:hanging="200"/>
    </w:pPr>
  </w:style>
  <w:style w:type="paragraph" w:styleId="IndexHeading">
    <w:name w:val="index heading"/>
    <w:basedOn w:val="Normal"/>
    <w:next w:val="Index1"/>
    <w:uiPriority w:val="99"/>
    <w:unhideWhenUsed/>
    <w:rsid w:val="00660FD4"/>
    <w:rPr>
      <w:rFonts w:ascii="Cambria" w:eastAsia="MS Gothic" w:hAnsi="Cambria" w:cs="Times New Roman"/>
      <w:b/>
      <w:bCs/>
    </w:rPr>
  </w:style>
  <w:style w:type="paragraph" w:styleId="NormalWeb">
    <w:name w:val="Normal (Web)"/>
    <w:basedOn w:val="Normal"/>
    <w:uiPriority w:val="99"/>
    <w:unhideWhenUsed/>
    <w:rsid w:val="00660FD4"/>
    <w:rPr>
      <w:rFonts w:ascii="Times New Roman" w:hAnsi="Times New Roman" w:cs="Times New Roman"/>
      <w:sz w:val="24"/>
      <w:szCs w:val="24"/>
    </w:rPr>
  </w:style>
  <w:style w:type="paragraph" w:styleId="NormalIndent">
    <w:name w:val="Normal Indent"/>
    <w:basedOn w:val="Normal"/>
    <w:uiPriority w:val="99"/>
    <w:unhideWhenUsed/>
    <w:rsid w:val="00660FD4"/>
    <w:pPr>
      <w:ind w:left="567"/>
    </w:pPr>
  </w:style>
  <w:style w:type="paragraph" w:styleId="TableofAuthorities">
    <w:name w:val="table of authorities"/>
    <w:basedOn w:val="Normal"/>
    <w:next w:val="Normal"/>
    <w:uiPriority w:val="99"/>
    <w:unhideWhenUsed/>
    <w:rsid w:val="00660FD4"/>
    <w:pPr>
      <w:ind w:left="200" w:hanging="200"/>
    </w:pPr>
  </w:style>
  <w:style w:type="paragraph" w:styleId="TOAHeading">
    <w:name w:val="toa heading"/>
    <w:basedOn w:val="Normal"/>
    <w:next w:val="Normal"/>
    <w:uiPriority w:val="99"/>
    <w:unhideWhenUsed/>
    <w:rsid w:val="00660FD4"/>
    <w:pPr>
      <w:spacing w:before="120"/>
    </w:pPr>
    <w:rPr>
      <w:rFonts w:ascii="Cambria" w:eastAsia="MS Gothic" w:hAnsi="Cambria" w:cs="Times New Roman"/>
      <w:b/>
      <w:bCs/>
      <w:sz w:val="24"/>
      <w:szCs w:val="24"/>
    </w:rPr>
  </w:style>
  <w:style w:type="table" w:customStyle="1" w:styleId="TableGrid1">
    <w:name w:val="Table Grid1"/>
    <w:basedOn w:val="TableNormal"/>
    <w:next w:val="TableGrid"/>
    <w:uiPriority w:val="59"/>
    <w:rsid w:val="00E14A93"/>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29"/>
    <w:rsid w:val="00F23B2F"/>
    <w:rPr>
      <w:rFonts w:ascii="Arial" w:hAnsi="Arial" w:cs="Arial"/>
      <w:spacing w:val="8"/>
      <w:lang w:val="en-GB" w:eastAsia="zh-CN"/>
    </w:rPr>
  </w:style>
  <w:style w:type="paragraph" w:customStyle="1" w:styleId="NumberedPARAlevel4">
    <w:name w:val="Numbered PARA (level 4)"/>
    <w:basedOn w:val="Heading4"/>
    <w:qFormat/>
    <w:rsid w:val="00660FD4"/>
    <w:pPr>
      <w:ind w:left="0" w:firstLine="0"/>
      <w:jc w:val="both"/>
    </w:pPr>
    <w:rPr>
      <w:b w:val="0"/>
    </w:rPr>
  </w:style>
  <w:style w:type="character" w:customStyle="1" w:styleId="UnresolvedMention1">
    <w:name w:val="Unresolved Mention1"/>
    <w:uiPriority w:val="99"/>
    <w:semiHidden/>
    <w:unhideWhenUsed/>
    <w:rsid w:val="00443161"/>
    <w:rPr>
      <w:color w:val="605E5C"/>
      <w:shd w:val="clear" w:color="auto" w:fill="E1DFDD"/>
    </w:rPr>
  </w:style>
  <w:style w:type="paragraph" w:styleId="Revision">
    <w:name w:val="Revision"/>
    <w:hidden/>
    <w:uiPriority w:val="99"/>
    <w:semiHidden/>
    <w:rsid w:val="004A6B19"/>
    <w:rPr>
      <w:rFonts w:ascii="Arial" w:hAnsi="Arial" w:cs="Arial"/>
      <w:spacing w:val="8"/>
      <w:lang w:val="en-GB" w:eastAsia="zh-CN"/>
    </w:rPr>
  </w:style>
  <w:style w:type="paragraph" w:styleId="BodyTextIndent">
    <w:name w:val="Body Text Indent"/>
    <w:basedOn w:val="Normal"/>
    <w:link w:val="BodyTextIndentChar"/>
    <w:unhideWhenUsed/>
    <w:rsid w:val="00691796"/>
    <w:pPr>
      <w:spacing w:after="120"/>
      <w:ind w:left="283"/>
    </w:pPr>
  </w:style>
  <w:style w:type="character" w:customStyle="1" w:styleId="BodyTextIndentChar">
    <w:name w:val="Body Text Indent Char"/>
    <w:basedOn w:val="DefaultParagraphFont"/>
    <w:link w:val="BodyTextIndent"/>
    <w:rsid w:val="00691796"/>
    <w:rPr>
      <w:rFonts w:ascii="Arial" w:hAnsi="Arial" w:cs="Arial"/>
      <w:spacing w:val="8"/>
      <w:lang w:val="en-GB" w:eastAsia="zh-CN"/>
    </w:rPr>
  </w:style>
  <w:style w:type="character" w:customStyle="1" w:styleId="HeaderChar">
    <w:name w:val="Header Char"/>
    <w:link w:val="Header"/>
    <w:rsid w:val="00D32303"/>
    <w:rPr>
      <w:rFonts w:ascii="Arial" w:hAnsi="Arial" w:cs="Arial"/>
      <w:spacing w:val="8"/>
      <w:lang w:val="en-GB" w:eastAsia="zh-CN"/>
    </w:rPr>
  </w:style>
  <w:style w:type="character" w:styleId="UnresolvedMention">
    <w:name w:val="Unresolved Mention"/>
    <w:basedOn w:val="DefaultParagraphFont"/>
    <w:uiPriority w:val="99"/>
    <w:semiHidden/>
    <w:unhideWhenUsed/>
    <w:rsid w:val="00AD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4557">
      <w:bodyDiv w:val="1"/>
      <w:marLeft w:val="0"/>
      <w:marRight w:val="0"/>
      <w:marTop w:val="0"/>
      <w:marBottom w:val="0"/>
      <w:divBdr>
        <w:top w:val="none" w:sz="0" w:space="0" w:color="auto"/>
        <w:left w:val="none" w:sz="0" w:space="0" w:color="auto"/>
        <w:bottom w:val="none" w:sz="0" w:space="0" w:color="auto"/>
        <w:right w:val="none" w:sz="0" w:space="0" w:color="auto"/>
      </w:divBdr>
    </w:div>
    <w:div w:id="628047121">
      <w:bodyDiv w:val="1"/>
      <w:marLeft w:val="0"/>
      <w:marRight w:val="0"/>
      <w:marTop w:val="0"/>
      <w:marBottom w:val="0"/>
      <w:divBdr>
        <w:top w:val="none" w:sz="0" w:space="0" w:color="auto"/>
        <w:left w:val="none" w:sz="0" w:space="0" w:color="auto"/>
        <w:bottom w:val="none" w:sz="0" w:space="0" w:color="auto"/>
        <w:right w:val="none" w:sz="0" w:space="0" w:color="auto"/>
      </w:divBdr>
    </w:div>
    <w:div w:id="648293565">
      <w:bodyDiv w:val="1"/>
      <w:marLeft w:val="0"/>
      <w:marRight w:val="0"/>
      <w:marTop w:val="0"/>
      <w:marBottom w:val="0"/>
      <w:divBdr>
        <w:top w:val="none" w:sz="0" w:space="0" w:color="auto"/>
        <w:left w:val="none" w:sz="0" w:space="0" w:color="auto"/>
        <w:bottom w:val="none" w:sz="0" w:space="0" w:color="auto"/>
        <w:right w:val="none" w:sz="0" w:space="0" w:color="auto"/>
      </w:divBdr>
    </w:div>
    <w:div w:id="828251290">
      <w:bodyDiv w:val="1"/>
      <w:marLeft w:val="0"/>
      <w:marRight w:val="0"/>
      <w:marTop w:val="0"/>
      <w:marBottom w:val="0"/>
      <w:divBdr>
        <w:top w:val="none" w:sz="0" w:space="0" w:color="auto"/>
        <w:left w:val="none" w:sz="0" w:space="0" w:color="auto"/>
        <w:bottom w:val="none" w:sz="0" w:space="0" w:color="auto"/>
        <w:right w:val="none" w:sz="0" w:space="0" w:color="auto"/>
      </w:divBdr>
    </w:div>
    <w:div w:id="1038551132">
      <w:bodyDiv w:val="1"/>
      <w:marLeft w:val="0"/>
      <w:marRight w:val="0"/>
      <w:marTop w:val="0"/>
      <w:marBottom w:val="0"/>
      <w:divBdr>
        <w:top w:val="none" w:sz="0" w:space="0" w:color="auto"/>
        <w:left w:val="none" w:sz="0" w:space="0" w:color="auto"/>
        <w:bottom w:val="none" w:sz="0" w:space="0" w:color="auto"/>
        <w:right w:val="none" w:sz="0" w:space="0" w:color="auto"/>
      </w:divBdr>
    </w:div>
    <w:div w:id="1093402862">
      <w:bodyDiv w:val="1"/>
      <w:marLeft w:val="0"/>
      <w:marRight w:val="0"/>
      <w:marTop w:val="0"/>
      <w:marBottom w:val="0"/>
      <w:divBdr>
        <w:top w:val="none" w:sz="0" w:space="0" w:color="auto"/>
        <w:left w:val="none" w:sz="0" w:space="0" w:color="auto"/>
        <w:bottom w:val="none" w:sz="0" w:space="0" w:color="auto"/>
        <w:right w:val="none" w:sz="0" w:space="0" w:color="auto"/>
      </w:divBdr>
    </w:div>
    <w:div w:id="1189372744">
      <w:bodyDiv w:val="1"/>
      <w:marLeft w:val="0"/>
      <w:marRight w:val="0"/>
      <w:marTop w:val="0"/>
      <w:marBottom w:val="0"/>
      <w:divBdr>
        <w:top w:val="none" w:sz="0" w:space="0" w:color="auto"/>
        <w:left w:val="none" w:sz="0" w:space="0" w:color="auto"/>
        <w:bottom w:val="none" w:sz="0" w:space="0" w:color="auto"/>
        <w:right w:val="none" w:sz="0" w:space="0" w:color="auto"/>
      </w:divBdr>
    </w:div>
    <w:div w:id="1209494051">
      <w:bodyDiv w:val="1"/>
      <w:marLeft w:val="0"/>
      <w:marRight w:val="0"/>
      <w:marTop w:val="0"/>
      <w:marBottom w:val="0"/>
      <w:divBdr>
        <w:top w:val="none" w:sz="0" w:space="0" w:color="auto"/>
        <w:left w:val="none" w:sz="0" w:space="0" w:color="auto"/>
        <w:bottom w:val="none" w:sz="0" w:space="0" w:color="auto"/>
        <w:right w:val="none" w:sz="0" w:space="0" w:color="auto"/>
      </w:divBdr>
    </w:div>
    <w:div w:id="1424494263">
      <w:bodyDiv w:val="1"/>
      <w:marLeft w:val="0"/>
      <w:marRight w:val="0"/>
      <w:marTop w:val="0"/>
      <w:marBottom w:val="0"/>
      <w:divBdr>
        <w:top w:val="none" w:sz="0" w:space="0" w:color="auto"/>
        <w:left w:val="none" w:sz="0" w:space="0" w:color="auto"/>
        <w:bottom w:val="none" w:sz="0" w:space="0" w:color="auto"/>
        <w:right w:val="none" w:sz="0" w:space="0" w:color="auto"/>
      </w:divBdr>
    </w:div>
    <w:div w:id="1852254218">
      <w:bodyDiv w:val="1"/>
      <w:marLeft w:val="0"/>
      <w:marRight w:val="0"/>
      <w:marTop w:val="0"/>
      <w:marBottom w:val="0"/>
      <w:divBdr>
        <w:top w:val="none" w:sz="0" w:space="0" w:color="auto"/>
        <w:left w:val="none" w:sz="0" w:space="0" w:color="auto"/>
        <w:bottom w:val="none" w:sz="0" w:space="0" w:color="auto"/>
        <w:right w:val="none" w:sz="0" w:space="0" w:color="auto"/>
      </w:divBdr>
    </w:div>
    <w:div w:id="2077043867">
      <w:bodyDiv w:val="1"/>
      <w:marLeft w:val="0"/>
      <w:marRight w:val="0"/>
      <w:marTop w:val="0"/>
      <w:marBottom w:val="0"/>
      <w:divBdr>
        <w:top w:val="none" w:sz="0" w:space="0" w:color="auto"/>
        <w:left w:val="none" w:sz="0" w:space="0" w:color="auto"/>
        <w:bottom w:val="none" w:sz="0" w:space="0" w:color="auto"/>
        <w:right w:val="none" w:sz="0" w:space="0" w:color="auto"/>
      </w:divBdr>
    </w:div>
    <w:div w:id="211170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0F0C-AD30-41B7-AAA3-1825EA7E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7</TotalTime>
  <Pages>16</Pages>
  <Words>2853</Words>
  <Characters>21535</Characters>
  <Application>Microsoft Office Word</Application>
  <DocSecurity>0</DocSecurity>
  <Lines>179</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IECEx</vt:lpstr>
      <vt:lpstr>IECEx</vt:lpstr>
    </vt:vector>
  </TitlesOfParts>
  <Company>Toshiba</Company>
  <LinksUpToDate>false</LinksUpToDate>
  <CharactersWithSpaces>24340</CharactersWithSpaces>
  <SharedDoc>false</SharedDoc>
  <HLinks>
    <vt:vector size="690" baseType="variant">
      <vt:variant>
        <vt:i4>1769529</vt:i4>
      </vt:variant>
      <vt:variant>
        <vt:i4>686</vt:i4>
      </vt:variant>
      <vt:variant>
        <vt:i4>0</vt:i4>
      </vt:variant>
      <vt:variant>
        <vt:i4>5</vt:i4>
      </vt:variant>
      <vt:variant>
        <vt:lpwstr/>
      </vt:variant>
      <vt:variant>
        <vt:lpwstr>_Toc482795667</vt:lpwstr>
      </vt:variant>
      <vt:variant>
        <vt:i4>1769529</vt:i4>
      </vt:variant>
      <vt:variant>
        <vt:i4>680</vt:i4>
      </vt:variant>
      <vt:variant>
        <vt:i4>0</vt:i4>
      </vt:variant>
      <vt:variant>
        <vt:i4>5</vt:i4>
      </vt:variant>
      <vt:variant>
        <vt:lpwstr/>
      </vt:variant>
      <vt:variant>
        <vt:lpwstr>_Toc482795666</vt:lpwstr>
      </vt:variant>
      <vt:variant>
        <vt:i4>1769529</vt:i4>
      </vt:variant>
      <vt:variant>
        <vt:i4>674</vt:i4>
      </vt:variant>
      <vt:variant>
        <vt:i4>0</vt:i4>
      </vt:variant>
      <vt:variant>
        <vt:i4>5</vt:i4>
      </vt:variant>
      <vt:variant>
        <vt:lpwstr/>
      </vt:variant>
      <vt:variant>
        <vt:lpwstr>_Toc482795665</vt:lpwstr>
      </vt:variant>
      <vt:variant>
        <vt:i4>1769529</vt:i4>
      </vt:variant>
      <vt:variant>
        <vt:i4>668</vt:i4>
      </vt:variant>
      <vt:variant>
        <vt:i4>0</vt:i4>
      </vt:variant>
      <vt:variant>
        <vt:i4>5</vt:i4>
      </vt:variant>
      <vt:variant>
        <vt:lpwstr/>
      </vt:variant>
      <vt:variant>
        <vt:lpwstr>_Toc482795664</vt:lpwstr>
      </vt:variant>
      <vt:variant>
        <vt:i4>1769529</vt:i4>
      </vt:variant>
      <vt:variant>
        <vt:i4>662</vt:i4>
      </vt:variant>
      <vt:variant>
        <vt:i4>0</vt:i4>
      </vt:variant>
      <vt:variant>
        <vt:i4>5</vt:i4>
      </vt:variant>
      <vt:variant>
        <vt:lpwstr/>
      </vt:variant>
      <vt:variant>
        <vt:lpwstr>_Toc482795663</vt:lpwstr>
      </vt:variant>
      <vt:variant>
        <vt:i4>1769529</vt:i4>
      </vt:variant>
      <vt:variant>
        <vt:i4>656</vt:i4>
      </vt:variant>
      <vt:variant>
        <vt:i4>0</vt:i4>
      </vt:variant>
      <vt:variant>
        <vt:i4>5</vt:i4>
      </vt:variant>
      <vt:variant>
        <vt:lpwstr/>
      </vt:variant>
      <vt:variant>
        <vt:lpwstr>_Toc482795662</vt:lpwstr>
      </vt:variant>
      <vt:variant>
        <vt:i4>1769529</vt:i4>
      </vt:variant>
      <vt:variant>
        <vt:i4>650</vt:i4>
      </vt:variant>
      <vt:variant>
        <vt:i4>0</vt:i4>
      </vt:variant>
      <vt:variant>
        <vt:i4>5</vt:i4>
      </vt:variant>
      <vt:variant>
        <vt:lpwstr/>
      </vt:variant>
      <vt:variant>
        <vt:lpwstr>_Toc482795661</vt:lpwstr>
      </vt:variant>
      <vt:variant>
        <vt:i4>1769529</vt:i4>
      </vt:variant>
      <vt:variant>
        <vt:i4>644</vt:i4>
      </vt:variant>
      <vt:variant>
        <vt:i4>0</vt:i4>
      </vt:variant>
      <vt:variant>
        <vt:i4>5</vt:i4>
      </vt:variant>
      <vt:variant>
        <vt:lpwstr/>
      </vt:variant>
      <vt:variant>
        <vt:lpwstr>_Toc482795660</vt:lpwstr>
      </vt:variant>
      <vt:variant>
        <vt:i4>1572921</vt:i4>
      </vt:variant>
      <vt:variant>
        <vt:i4>638</vt:i4>
      </vt:variant>
      <vt:variant>
        <vt:i4>0</vt:i4>
      </vt:variant>
      <vt:variant>
        <vt:i4>5</vt:i4>
      </vt:variant>
      <vt:variant>
        <vt:lpwstr/>
      </vt:variant>
      <vt:variant>
        <vt:lpwstr>_Toc482795659</vt:lpwstr>
      </vt:variant>
      <vt:variant>
        <vt:i4>1572921</vt:i4>
      </vt:variant>
      <vt:variant>
        <vt:i4>632</vt:i4>
      </vt:variant>
      <vt:variant>
        <vt:i4>0</vt:i4>
      </vt:variant>
      <vt:variant>
        <vt:i4>5</vt:i4>
      </vt:variant>
      <vt:variant>
        <vt:lpwstr/>
      </vt:variant>
      <vt:variant>
        <vt:lpwstr>_Toc482795658</vt:lpwstr>
      </vt:variant>
      <vt:variant>
        <vt:i4>1572921</vt:i4>
      </vt:variant>
      <vt:variant>
        <vt:i4>626</vt:i4>
      </vt:variant>
      <vt:variant>
        <vt:i4>0</vt:i4>
      </vt:variant>
      <vt:variant>
        <vt:i4>5</vt:i4>
      </vt:variant>
      <vt:variant>
        <vt:lpwstr/>
      </vt:variant>
      <vt:variant>
        <vt:lpwstr>_Toc482795657</vt:lpwstr>
      </vt:variant>
      <vt:variant>
        <vt:i4>1572921</vt:i4>
      </vt:variant>
      <vt:variant>
        <vt:i4>620</vt:i4>
      </vt:variant>
      <vt:variant>
        <vt:i4>0</vt:i4>
      </vt:variant>
      <vt:variant>
        <vt:i4>5</vt:i4>
      </vt:variant>
      <vt:variant>
        <vt:lpwstr/>
      </vt:variant>
      <vt:variant>
        <vt:lpwstr>_Toc482795656</vt:lpwstr>
      </vt:variant>
      <vt:variant>
        <vt:i4>1572921</vt:i4>
      </vt:variant>
      <vt:variant>
        <vt:i4>614</vt:i4>
      </vt:variant>
      <vt:variant>
        <vt:i4>0</vt:i4>
      </vt:variant>
      <vt:variant>
        <vt:i4>5</vt:i4>
      </vt:variant>
      <vt:variant>
        <vt:lpwstr/>
      </vt:variant>
      <vt:variant>
        <vt:lpwstr>_Toc482795655</vt:lpwstr>
      </vt:variant>
      <vt:variant>
        <vt:i4>1572921</vt:i4>
      </vt:variant>
      <vt:variant>
        <vt:i4>608</vt:i4>
      </vt:variant>
      <vt:variant>
        <vt:i4>0</vt:i4>
      </vt:variant>
      <vt:variant>
        <vt:i4>5</vt:i4>
      </vt:variant>
      <vt:variant>
        <vt:lpwstr/>
      </vt:variant>
      <vt:variant>
        <vt:lpwstr>_Toc482795654</vt:lpwstr>
      </vt:variant>
      <vt:variant>
        <vt:i4>1572921</vt:i4>
      </vt:variant>
      <vt:variant>
        <vt:i4>602</vt:i4>
      </vt:variant>
      <vt:variant>
        <vt:i4>0</vt:i4>
      </vt:variant>
      <vt:variant>
        <vt:i4>5</vt:i4>
      </vt:variant>
      <vt:variant>
        <vt:lpwstr/>
      </vt:variant>
      <vt:variant>
        <vt:lpwstr>_Toc482795653</vt:lpwstr>
      </vt:variant>
      <vt:variant>
        <vt:i4>1572921</vt:i4>
      </vt:variant>
      <vt:variant>
        <vt:i4>596</vt:i4>
      </vt:variant>
      <vt:variant>
        <vt:i4>0</vt:i4>
      </vt:variant>
      <vt:variant>
        <vt:i4>5</vt:i4>
      </vt:variant>
      <vt:variant>
        <vt:lpwstr/>
      </vt:variant>
      <vt:variant>
        <vt:lpwstr>_Toc482795652</vt:lpwstr>
      </vt:variant>
      <vt:variant>
        <vt:i4>1572921</vt:i4>
      </vt:variant>
      <vt:variant>
        <vt:i4>590</vt:i4>
      </vt:variant>
      <vt:variant>
        <vt:i4>0</vt:i4>
      </vt:variant>
      <vt:variant>
        <vt:i4>5</vt:i4>
      </vt:variant>
      <vt:variant>
        <vt:lpwstr/>
      </vt:variant>
      <vt:variant>
        <vt:lpwstr>_Toc482795651</vt:lpwstr>
      </vt:variant>
      <vt:variant>
        <vt:i4>1572921</vt:i4>
      </vt:variant>
      <vt:variant>
        <vt:i4>584</vt:i4>
      </vt:variant>
      <vt:variant>
        <vt:i4>0</vt:i4>
      </vt:variant>
      <vt:variant>
        <vt:i4>5</vt:i4>
      </vt:variant>
      <vt:variant>
        <vt:lpwstr/>
      </vt:variant>
      <vt:variant>
        <vt:lpwstr>_Toc482795650</vt:lpwstr>
      </vt:variant>
      <vt:variant>
        <vt:i4>1638457</vt:i4>
      </vt:variant>
      <vt:variant>
        <vt:i4>578</vt:i4>
      </vt:variant>
      <vt:variant>
        <vt:i4>0</vt:i4>
      </vt:variant>
      <vt:variant>
        <vt:i4>5</vt:i4>
      </vt:variant>
      <vt:variant>
        <vt:lpwstr/>
      </vt:variant>
      <vt:variant>
        <vt:lpwstr>_Toc482795649</vt:lpwstr>
      </vt:variant>
      <vt:variant>
        <vt:i4>1638457</vt:i4>
      </vt:variant>
      <vt:variant>
        <vt:i4>572</vt:i4>
      </vt:variant>
      <vt:variant>
        <vt:i4>0</vt:i4>
      </vt:variant>
      <vt:variant>
        <vt:i4>5</vt:i4>
      </vt:variant>
      <vt:variant>
        <vt:lpwstr/>
      </vt:variant>
      <vt:variant>
        <vt:lpwstr>_Toc482795648</vt:lpwstr>
      </vt:variant>
      <vt:variant>
        <vt:i4>1638457</vt:i4>
      </vt:variant>
      <vt:variant>
        <vt:i4>566</vt:i4>
      </vt:variant>
      <vt:variant>
        <vt:i4>0</vt:i4>
      </vt:variant>
      <vt:variant>
        <vt:i4>5</vt:i4>
      </vt:variant>
      <vt:variant>
        <vt:lpwstr/>
      </vt:variant>
      <vt:variant>
        <vt:lpwstr>_Toc482795647</vt:lpwstr>
      </vt:variant>
      <vt:variant>
        <vt:i4>1638457</vt:i4>
      </vt:variant>
      <vt:variant>
        <vt:i4>560</vt:i4>
      </vt:variant>
      <vt:variant>
        <vt:i4>0</vt:i4>
      </vt:variant>
      <vt:variant>
        <vt:i4>5</vt:i4>
      </vt:variant>
      <vt:variant>
        <vt:lpwstr/>
      </vt:variant>
      <vt:variant>
        <vt:lpwstr>_Toc482795646</vt:lpwstr>
      </vt:variant>
      <vt:variant>
        <vt:i4>1638457</vt:i4>
      </vt:variant>
      <vt:variant>
        <vt:i4>554</vt:i4>
      </vt:variant>
      <vt:variant>
        <vt:i4>0</vt:i4>
      </vt:variant>
      <vt:variant>
        <vt:i4>5</vt:i4>
      </vt:variant>
      <vt:variant>
        <vt:lpwstr/>
      </vt:variant>
      <vt:variant>
        <vt:lpwstr>_Toc482795645</vt:lpwstr>
      </vt:variant>
      <vt:variant>
        <vt:i4>1638457</vt:i4>
      </vt:variant>
      <vt:variant>
        <vt:i4>548</vt:i4>
      </vt:variant>
      <vt:variant>
        <vt:i4>0</vt:i4>
      </vt:variant>
      <vt:variant>
        <vt:i4>5</vt:i4>
      </vt:variant>
      <vt:variant>
        <vt:lpwstr/>
      </vt:variant>
      <vt:variant>
        <vt:lpwstr>_Toc482795644</vt:lpwstr>
      </vt:variant>
      <vt:variant>
        <vt:i4>1638457</vt:i4>
      </vt:variant>
      <vt:variant>
        <vt:i4>542</vt:i4>
      </vt:variant>
      <vt:variant>
        <vt:i4>0</vt:i4>
      </vt:variant>
      <vt:variant>
        <vt:i4>5</vt:i4>
      </vt:variant>
      <vt:variant>
        <vt:lpwstr/>
      </vt:variant>
      <vt:variant>
        <vt:lpwstr>_Toc482795643</vt:lpwstr>
      </vt:variant>
      <vt:variant>
        <vt:i4>1638457</vt:i4>
      </vt:variant>
      <vt:variant>
        <vt:i4>536</vt:i4>
      </vt:variant>
      <vt:variant>
        <vt:i4>0</vt:i4>
      </vt:variant>
      <vt:variant>
        <vt:i4>5</vt:i4>
      </vt:variant>
      <vt:variant>
        <vt:lpwstr/>
      </vt:variant>
      <vt:variant>
        <vt:lpwstr>_Toc482795642</vt:lpwstr>
      </vt:variant>
      <vt:variant>
        <vt:i4>1638457</vt:i4>
      </vt:variant>
      <vt:variant>
        <vt:i4>530</vt:i4>
      </vt:variant>
      <vt:variant>
        <vt:i4>0</vt:i4>
      </vt:variant>
      <vt:variant>
        <vt:i4>5</vt:i4>
      </vt:variant>
      <vt:variant>
        <vt:lpwstr/>
      </vt:variant>
      <vt:variant>
        <vt:lpwstr>_Toc482795641</vt:lpwstr>
      </vt:variant>
      <vt:variant>
        <vt:i4>1638457</vt:i4>
      </vt:variant>
      <vt:variant>
        <vt:i4>524</vt:i4>
      </vt:variant>
      <vt:variant>
        <vt:i4>0</vt:i4>
      </vt:variant>
      <vt:variant>
        <vt:i4>5</vt:i4>
      </vt:variant>
      <vt:variant>
        <vt:lpwstr/>
      </vt:variant>
      <vt:variant>
        <vt:lpwstr>_Toc482795640</vt:lpwstr>
      </vt:variant>
      <vt:variant>
        <vt:i4>1966137</vt:i4>
      </vt:variant>
      <vt:variant>
        <vt:i4>518</vt:i4>
      </vt:variant>
      <vt:variant>
        <vt:i4>0</vt:i4>
      </vt:variant>
      <vt:variant>
        <vt:i4>5</vt:i4>
      </vt:variant>
      <vt:variant>
        <vt:lpwstr/>
      </vt:variant>
      <vt:variant>
        <vt:lpwstr>_Toc482795639</vt:lpwstr>
      </vt:variant>
      <vt:variant>
        <vt:i4>1966137</vt:i4>
      </vt:variant>
      <vt:variant>
        <vt:i4>512</vt:i4>
      </vt:variant>
      <vt:variant>
        <vt:i4>0</vt:i4>
      </vt:variant>
      <vt:variant>
        <vt:i4>5</vt:i4>
      </vt:variant>
      <vt:variant>
        <vt:lpwstr/>
      </vt:variant>
      <vt:variant>
        <vt:lpwstr>_Toc482795638</vt:lpwstr>
      </vt:variant>
      <vt:variant>
        <vt:i4>1966137</vt:i4>
      </vt:variant>
      <vt:variant>
        <vt:i4>506</vt:i4>
      </vt:variant>
      <vt:variant>
        <vt:i4>0</vt:i4>
      </vt:variant>
      <vt:variant>
        <vt:i4>5</vt:i4>
      </vt:variant>
      <vt:variant>
        <vt:lpwstr/>
      </vt:variant>
      <vt:variant>
        <vt:lpwstr>_Toc482795637</vt:lpwstr>
      </vt:variant>
      <vt:variant>
        <vt:i4>1966137</vt:i4>
      </vt:variant>
      <vt:variant>
        <vt:i4>500</vt:i4>
      </vt:variant>
      <vt:variant>
        <vt:i4>0</vt:i4>
      </vt:variant>
      <vt:variant>
        <vt:i4>5</vt:i4>
      </vt:variant>
      <vt:variant>
        <vt:lpwstr/>
      </vt:variant>
      <vt:variant>
        <vt:lpwstr>_Toc482795636</vt:lpwstr>
      </vt:variant>
      <vt:variant>
        <vt:i4>1966137</vt:i4>
      </vt:variant>
      <vt:variant>
        <vt:i4>494</vt:i4>
      </vt:variant>
      <vt:variant>
        <vt:i4>0</vt:i4>
      </vt:variant>
      <vt:variant>
        <vt:i4>5</vt:i4>
      </vt:variant>
      <vt:variant>
        <vt:lpwstr/>
      </vt:variant>
      <vt:variant>
        <vt:lpwstr>_Toc482795635</vt:lpwstr>
      </vt:variant>
      <vt:variant>
        <vt:i4>1966137</vt:i4>
      </vt:variant>
      <vt:variant>
        <vt:i4>488</vt:i4>
      </vt:variant>
      <vt:variant>
        <vt:i4>0</vt:i4>
      </vt:variant>
      <vt:variant>
        <vt:i4>5</vt:i4>
      </vt:variant>
      <vt:variant>
        <vt:lpwstr/>
      </vt:variant>
      <vt:variant>
        <vt:lpwstr>_Toc482795634</vt:lpwstr>
      </vt:variant>
      <vt:variant>
        <vt:i4>1966137</vt:i4>
      </vt:variant>
      <vt:variant>
        <vt:i4>482</vt:i4>
      </vt:variant>
      <vt:variant>
        <vt:i4>0</vt:i4>
      </vt:variant>
      <vt:variant>
        <vt:i4>5</vt:i4>
      </vt:variant>
      <vt:variant>
        <vt:lpwstr/>
      </vt:variant>
      <vt:variant>
        <vt:lpwstr>_Toc482795633</vt:lpwstr>
      </vt:variant>
      <vt:variant>
        <vt:i4>1966137</vt:i4>
      </vt:variant>
      <vt:variant>
        <vt:i4>476</vt:i4>
      </vt:variant>
      <vt:variant>
        <vt:i4>0</vt:i4>
      </vt:variant>
      <vt:variant>
        <vt:i4>5</vt:i4>
      </vt:variant>
      <vt:variant>
        <vt:lpwstr/>
      </vt:variant>
      <vt:variant>
        <vt:lpwstr>_Toc482795632</vt:lpwstr>
      </vt:variant>
      <vt:variant>
        <vt:i4>1966137</vt:i4>
      </vt:variant>
      <vt:variant>
        <vt:i4>470</vt:i4>
      </vt:variant>
      <vt:variant>
        <vt:i4>0</vt:i4>
      </vt:variant>
      <vt:variant>
        <vt:i4>5</vt:i4>
      </vt:variant>
      <vt:variant>
        <vt:lpwstr/>
      </vt:variant>
      <vt:variant>
        <vt:lpwstr>_Toc482795631</vt:lpwstr>
      </vt:variant>
      <vt:variant>
        <vt:i4>1966137</vt:i4>
      </vt:variant>
      <vt:variant>
        <vt:i4>464</vt:i4>
      </vt:variant>
      <vt:variant>
        <vt:i4>0</vt:i4>
      </vt:variant>
      <vt:variant>
        <vt:i4>5</vt:i4>
      </vt:variant>
      <vt:variant>
        <vt:lpwstr/>
      </vt:variant>
      <vt:variant>
        <vt:lpwstr>_Toc482795630</vt:lpwstr>
      </vt:variant>
      <vt:variant>
        <vt:i4>2031673</vt:i4>
      </vt:variant>
      <vt:variant>
        <vt:i4>458</vt:i4>
      </vt:variant>
      <vt:variant>
        <vt:i4>0</vt:i4>
      </vt:variant>
      <vt:variant>
        <vt:i4>5</vt:i4>
      </vt:variant>
      <vt:variant>
        <vt:lpwstr/>
      </vt:variant>
      <vt:variant>
        <vt:lpwstr>_Toc482795629</vt:lpwstr>
      </vt:variant>
      <vt:variant>
        <vt:i4>2031673</vt:i4>
      </vt:variant>
      <vt:variant>
        <vt:i4>452</vt:i4>
      </vt:variant>
      <vt:variant>
        <vt:i4>0</vt:i4>
      </vt:variant>
      <vt:variant>
        <vt:i4>5</vt:i4>
      </vt:variant>
      <vt:variant>
        <vt:lpwstr/>
      </vt:variant>
      <vt:variant>
        <vt:lpwstr>_Toc482795628</vt:lpwstr>
      </vt:variant>
      <vt:variant>
        <vt:i4>2031673</vt:i4>
      </vt:variant>
      <vt:variant>
        <vt:i4>446</vt:i4>
      </vt:variant>
      <vt:variant>
        <vt:i4>0</vt:i4>
      </vt:variant>
      <vt:variant>
        <vt:i4>5</vt:i4>
      </vt:variant>
      <vt:variant>
        <vt:lpwstr/>
      </vt:variant>
      <vt:variant>
        <vt:lpwstr>_Toc482795627</vt:lpwstr>
      </vt:variant>
      <vt:variant>
        <vt:i4>2031673</vt:i4>
      </vt:variant>
      <vt:variant>
        <vt:i4>440</vt:i4>
      </vt:variant>
      <vt:variant>
        <vt:i4>0</vt:i4>
      </vt:variant>
      <vt:variant>
        <vt:i4>5</vt:i4>
      </vt:variant>
      <vt:variant>
        <vt:lpwstr/>
      </vt:variant>
      <vt:variant>
        <vt:lpwstr>_Toc482795626</vt:lpwstr>
      </vt:variant>
      <vt:variant>
        <vt:i4>2031673</vt:i4>
      </vt:variant>
      <vt:variant>
        <vt:i4>434</vt:i4>
      </vt:variant>
      <vt:variant>
        <vt:i4>0</vt:i4>
      </vt:variant>
      <vt:variant>
        <vt:i4>5</vt:i4>
      </vt:variant>
      <vt:variant>
        <vt:lpwstr/>
      </vt:variant>
      <vt:variant>
        <vt:lpwstr>_Toc482795625</vt:lpwstr>
      </vt:variant>
      <vt:variant>
        <vt:i4>2031673</vt:i4>
      </vt:variant>
      <vt:variant>
        <vt:i4>428</vt:i4>
      </vt:variant>
      <vt:variant>
        <vt:i4>0</vt:i4>
      </vt:variant>
      <vt:variant>
        <vt:i4>5</vt:i4>
      </vt:variant>
      <vt:variant>
        <vt:lpwstr/>
      </vt:variant>
      <vt:variant>
        <vt:lpwstr>_Toc482795624</vt:lpwstr>
      </vt:variant>
      <vt:variant>
        <vt:i4>2031673</vt:i4>
      </vt:variant>
      <vt:variant>
        <vt:i4>422</vt:i4>
      </vt:variant>
      <vt:variant>
        <vt:i4>0</vt:i4>
      </vt:variant>
      <vt:variant>
        <vt:i4>5</vt:i4>
      </vt:variant>
      <vt:variant>
        <vt:lpwstr/>
      </vt:variant>
      <vt:variant>
        <vt:lpwstr>_Toc482795623</vt:lpwstr>
      </vt:variant>
      <vt:variant>
        <vt:i4>2031673</vt:i4>
      </vt:variant>
      <vt:variant>
        <vt:i4>416</vt:i4>
      </vt:variant>
      <vt:variant>
        <vt:i4>0</vt:i4>
      </vt:variant>
      <vt:variant>
        <vt:i4>5</vt:i4>
      </vt:variant>
      <vt:variant>
        <vt:lpwstr/>
      </vt:variant>
      <vt:variant>
        <vt:lpwstr>_Toc482795622</vt:lpwstr>
      </vt:variant>
      <vt:variant>
        <vt:i4>2031673</vt:i4>
      </vt:variant>
      <vt:variant>
        <vt:i4>410</vt:i4>
      </vt:variant>
      <vt:variant>
        <vt:i4>0</vt:i4>
      </vt:variant>
      <vt:variant>
        <vt:i4>5</vt:i4>
      </vt:variant>
      <vt:variant>
        <vt:lpwstr/>
      </vt:variant>
      <vt:variant>
        <vt:lpwstr>_Toc482795621</vt:lpwstr>
      </vt:variant>
      <vt:variant>
        <vt:i4>2031673</vt:i4>
      </vt:variant>
      <vt:variant>
        <vt:i4>404</vt:i4>
      </vt:variant>
      <vt:variant>
        <vt:i4>0</vt:i4>
      </vt:variant>
      <vt:variant>
        <vt:i4>5</vt:i4>
      </vt:variant>
      <vt:variant>
        <vt:lpwstr/>
      </vt:variant>
      <vt:variant>
        <vt:lpwstr>_Toc482795620</vt:lpwstr>
      </vt:variant>
      <vt:variant>
        <vt:i4>1835065</vt:i4>
      </vt:variant>
      <vt:variant>
        <vt:i4>398</vt:i4>
      </vt:variant>
      <vt:variant>
        <vt:i4>0</vt:i4>
      </vt:variant>
      <vt:variant>
        <vt:i4>5</vt:i4>
      </vt:variant>
      <vt:variant>
        <vt:lpwstr/>
      </vt:variant>
      <vt:variant>
        <vt:lpwstr>_Toc482795619</vt:lpwstr>
      </vt:variant>
      <vt:variant>
        <vt:i4>1835065</vt:i4>
      </vt:variant>
      <vt:variant>
        <vt:i4>392</vt:i4>
      </vt:variant>
      <vt:variant>
        <vt:i4>0</vt:i4>
      </vt:variant>
      <vt:variant>
        <vt:i4>5</vt:i4>
      </vt:variant>
      <vt:variant>
        <vt:lpwstr/>
      </vt:variant>
      <vt:variant>
        <vt:lpwstr>_Toc482795618</vt:lpwstr>
      </vt:variant>
      <vt:variant>
        <vt:i4>1835065</vt:i4>
      </vt:variant>
      <vt:variant>
        <vt:i4>386</vt:i4>
      </vt:variant>
      <vt:variant>
        <vt:i4>0</vt:i4>
      </vt:variant>
      <vt:variant>
        <vt:i4>5</vt:i4>
      </vt:variant>
      <vt:variant>
        <vt:lpwstr/>
      </vt:variant>
      <vt:variant>
        <vt:lpwstr>_Toc482795617</vt:lpwstr>
      </vt:variant>
      <vt:variant>
        <vt:i4>1835065</vt:i4>
      </vt:variant>
      <vt:variant>
        <vt:i4>380</vt:i4>
      </vt:variant>
      <vt:variant>
        <vt:i4>0</vt:i4>
      </vt:variant>
      <vt:variant>
        <vt:i4>5</vt:i4>
      </vt:variant>
      <vt:variant>
        <vt:lpwstr/>
      </vt:variant>
      <vt:variant>
        <vt:lpwstr>_Toc482795616</vt:lpwstr>
      </vt:variant>
      <vt:variant>
        <vt:i4>1835065</vt:i4>
      </vt:variant>
      <vt:variant>
        <vt:i4>374</vt:i4>
      </vt:variant>
      <vt:variant>
        <vt:i4>0</vt:i4>
      </vt:variant>
      <vt:variant>
        <vt:i4>5</vt:i4>
      </vt:variant>
      <vt:variant>
        <vt:lpwstr/>
      </vt:variant>
      <vt:variant>
        <vt:lpwstr>_Toc482795615</vt:lpwstr>
      </vt:variant>
      <vt:variant>
        <vt:i4>1835065</vt:i4>
      </vt:variant>
      <vt:variant>
        <vt:i4>368</vt:i4>
      </vt:variant>
      <vt:variant>
        <vt:i4>0</vt:i4>
      </vt:variant>
      <vt:variant>
        <vt:i4>5</vt:i4>
      </vt:variant>
      <vt:variant>
        <vt:lpwstr/>
      </vt:variant>
      <vt:variant>
        <vt:lpwstr>_Toc482795614</vt:lpwstr>
      </vt:variant>
      <vt:variant>
        <vt:i4>1835065</vt:i4>
      </vt:variant>
      <vt:variant>
        <vt:i4>362</vt:i4>
      </vt:variant>
      <vt:variant>
        <vt:i4>0</vt:i4>
      </vt:variant>
      <vt:variant>
        <vt:i4>5</vt:i4>
      </vt:variant>
      <vt:variant>
        <vt:lpwstr/>
      </vt:variant>
      <vt:variant>
        <vt:lpwstr>_Toc482795613</vt:lpwstr>
      </vt:variant>
      <vt:variant>
        <vt:i4>1835065</vt:i4>
      </vt:variant>
      <vt:variant>
        <vt:i4>356</vt:i4>
      </vt:variant>
      <vt:variant>
        <vt:i4>0</vt:i4>
      </vt:variant>
      <vt:variant>
        <vt:i4>5</vt:i4>
      </vt:variant>
      <vt:variant>
        <vt:lpwstr/>
      </vt:variant>
      <vt:variant>
        <vt:lpwstr>_Toc482795612</vt:lpwstr>
      </vt:variant>
      <vt:variant>
        <vt:i4>1835065</vt:i4>
      </vt:variant>
      <vt:variant>
        <vt:i4>350</vt:i4>
      </vt:variant>
      <vt:variant>
        <vt:i4>0</vt:i4>
      </vt:variant>
      <vt:variant>
        <vt:i4>5</vt:i4>
      </vt:variant>
      <vt:variant>
        <vt:lpwstr/>
      </vt:variant>
      <vt:variant>
        <vt:lpwstr>_Toc482795611</vt:lpwstr>
      </vt:variant>
      <vt:variant>
        <vt:i4>1835065</vt:i4>
      </vt:variant>
      <vt:variant>
        <vt:i4>344</vt:i4>
      </vt:variant>
      <vt:variant>
        <vt:i4>0</vt:i4>
      </vt:variant>
      <vt:variant>
        <vt:i4>5</vt:i4>
      </vt:variant>
      <vt:variant>
        <vt:lpwstr/>
      </vt:variant>
      <vt:variant>
        <vt:lpwstr>_Toc482795610</vt:lpwstr>
      </vt:variant>
      <vt:variant>
        <vt:i4>1900601</vt:i4>
      </vt:variant>
      <vt:variant>
        <vt:i4>338</vt:i4>
      </vt:variant>
      <vt:variant>
        <vt:i4>0</vt:i4>
      </vt:variant>
      <vt:variant>
        <vt:i4>5</vt:i4>
      </vt:variant>
      <vt:variant>
        <vt:lpwstr/>
      </vt:variant>
      <vt:variant>
        <vt:lpwstr>_Toc482795609</vt:lpwstr>
      </vt:variant>
      <vt:variant>
        <vt:i4>1900601</vt:i4>
      </vt:variant>
      <vt:variant>
        <vt:i4>332</vt:i4>
      </vt:variant>
      <vt:variant>
        <vt:i4>0</vt:i4>
      </vt:variant>
      <vt:variant>
        <vt:i4>5</vt:i4>
      </vt:variant>
      <vt:variant>
        <vt:lpwstr/>
      </vt:variant>
      <vt:variant>
        <vt:lpwstr>_Toc482795608</vt:lpwstr>
      </vt:variant>
      <vt:variant>
        <vt:i4>1900601</vt:i4>
      </vt:variant>
      <vt:variant>
        <vt:i4>326</vt:i4>
      </vt:variant>
      <vt:variant>
        <vt:i4>0</vt:i4>
      </vt:variant>
      <vt:variant>
        <vt:i4>5</vt:i4>
      </vt:variant>
      <vt:variant>
        <vt:lpwstr/>
      </vt:variant>
      <vt:variant>
        <vt:lpwstr>_Toc482795607</vt:lpwstr>
      </vt:variant>
      <vt:variant>
        <vt:i4>1900601</vt:i4>
      </vt:variant>
      <vt:variant>
        <vt:i4>320</vt:i4>
      </vt:variant>
      <vt:variant>
        <vt:i4>0</vt:i4>
      </vt:variant>
      <vt:variant>
        <vt:i4>5</vt:i4>
      </vt:variant>
      <vt:variant>
        <vt:lpwstr/>
      </vt:variant>
      <vt:variant>
        <vt:lpwstr>_Toc482795606</vt:lpwstr>
      </vt:variant>
      <vt:variant>
        <vt:i4>1900601</vt:i4>
      </vt:variant>
      <vt:variant>
        <vt:i4>314</vt:i4>
      </vt:variant>
      <vt:variant>
        <vt:i4>0</vt:i4>
      </vt:variant>
      <vt:variant>
        <vt:i4>5</vt:i4>
      </vt:variant>
      <vt:variant>
        <vt:lpwstr/>
      </vt:variant>
      <vt:variant>
        <vt:lpwstr>_Toc482795605</vt:lpwstr>
      </vt:variant>
      <vt:variant>
        <vt:i4>1900601</vt:i4>
      </vt:variant>
      <vt:variant>
        <vt:i4>308</vt:i4>
      </vt:variant>
      <vt:variant>
        <vt:i4>0</vt:i4>
      </vt:variant>
      <vt:variant>
        <vt:i4>5</vt:i4>
      </vt:variant>
      <vt:variant>
        <vt:lpwstr/>
      </vt:variant>
      <vt:variant>
        <vt:lpwstr>_Toc482795604</vt:lpwstr>
      </vt:variant>
      <vt:variant>
        <vt:i4>1900601</vt:i4>
      </vt:variant>
      <vt:variant>
        <vt:i4>302</vt:i4>
      </vt:variant>
      <vt:variant>
        <vt:i4>0</vt:i4>
      </vt:variant>
      <vt:variant>
        <vt:i4>5</vt:i4>
      </vt:variant>
      <vt:variant>
        <vt:lpwstr/>
      </vt:variant>
      <vt:variant>
        <vt:lpwstr>_Toc482795603</vt:lpwstr>
      </vt:variant>
      <vt:variant>
        <vt:i4>1900601</vt:i4>
      </vt:variant>
      <vt:variant>
        <vt:i4>296</vt:i4>
      </vt:variant>
      <vt:variant>
        <vt:i4>0</vt:i4>
      </vt:variant>
      <vt:variant>
        <vt:i4>5</vt:i4>
      </vt:variant>
      <vt:variant>
        <vt:lpwstr/>
      </vt:variant>
      <vt:variant>
        <vt:lpwstr>_Toc482795602</vt:lpwstr>
      </vt:variant>
      <vt:variant>
        <vt:i4>1900601</vt:i4>
      </vt:variant>
      <vt:variant>
        <vt:i4>290</vt:i4>
      </vt:variant>
      <vt:variant>
        <vt:i4>0</vt:i4>
      </vt:variant>
      <vt:variant>
        <vt:i4>5</vt:i4>
      </vt:variant>
      <vt:variant>
        <vt:lpwstr/>
      </vt:variant>
      <vt:variant>
        <vt:lpwstr>_Toc482795601</vt:lpwstr>
      </vt:variant>
      <vt:variant>
        <vt:i4>1900601</vt:i4>
      </vt:variant>
      <vt:variant>
        <vt:i4>284</vt:i4>
      </vt:variant>
      <vt:variant>
        <vt:i4>0</vt:i4>
      </vt:variant>
      <vt:variant>
        <vt:i4>5</vt:i4>
      </vt:variant>
      <vt:variant>
        <vt:lpwstr/>
      </vt:variant>
      <vt:variant>
        <vt:lpwstr>_Toc482795600</vt:lpwstr>
      </vt:variant>
      <vt:variant>
        <vt:i4>1310778</vt:i4>
      </vt:variant>
      <vt:variant>
        <vt:i4>278</vt:i4>
      </vt:variant>
      <vt:variant>
        <vt:i4>0</vt:i4>
      </vt:variant>
      <vt:variant>
        <vt:i4>5</vt:i4>
      </vt:variant>
      <vt:variant>
        <vt:lpwstr/>
      </vt:variant>
      <vt:variant>
        <vt:lpwstr>_Toc482795599</vt:lpwstr>
      </vt:variant>
      <vt:variant>
        <vt:i4>1310778</vt:i4>
      </vt:variant>
      <vt:variant>
        <vt:i4>272</vt:i4>
      </vt:variant>
      <vt:variant>
        <vt:i4>0</vt:i4>
      </vt:variant>
      <vt:variant>
        <vt:i4>5</vt:i4>
      </vt:variant>
      <vt:variant>
        <vt:lpwstr/>
      </vt:variant>
      <vt:variant>
        <vt:lpwstr>_Toc482795598</vt:lpwstr>
      </vt:variant>
      <vt:variant>
        <vt:i4>1310778</vt:i4>
      </vt:variant>
      <vt:variant>
        <vt:i4>266</vt:i4>
      </vt:variant>
      <vt:variant>
        <vt:i4>0</vt:i4>
      </vt:variant>
      <vt:variant>
        <vt:i4>5</vt:i4>
      </vt:variant>
      <vt:variant>
        <vt:lpwstr/>
      </vt:variant>
      <vt:variant>
        <vt:lpwstr>_Toc482795597</vt:lpwstr>
      </vt:variant>
      <vt:variant>
        <vt:i4>1310778</vt:i4>
      </vt:variant>
      <vt:variant>
        <vt:i4>260</vt:i4>
      </vt:variant>
      <vt:variant>
        <vt:i4>0</vt:i4>
      </vt:variant>
      <vt:variant>
        <vt:i4>5</vt:i4>
      </vt:variant>
      <vt:variant>
        <vt:lpwstr/>
      </vt:variant>
      <vt:variant>
        <vt:lpwstr>_Toc482795596</vt:lpwstr>
      </vt:variant>
      <vt:variant>
        <vt:i4>1310778</vt:i4>
      </vt:variant>
      <vt:variant>
        <vt:i4>254</vt:i4>
      </vt:variant>
      <vt:variant>
        <vt:i4>0</vt:i4>
      </vt:variant>
      <vt:variant>
        <vt:i4>5</vt:i4>
      </vt:variant>
      <vt:variant>
        <vt:lpwstr/>
      </vt:variant>
      <vt:variant>
        <vt:lpwstr>_Toc482795595</vt:lpwstr>
      </vt:variant>
      <vt:variant>
        <vt:i4>1310778</vt:i4>
      </vt:variant>
      <vt:variant>
        <vt:i4>248</vt:i4>
      </vt:variant>
      <vt:variant>
        <vt:i4>0</vt:i4>
      </vt:variant>
      <vt:variant>
        <vt:i4>5</vt:i4>
      </vt:variant>
      <vt:variant>
        <vt:lpwstr/>
      </vt:variant>
      <vt:variant>
        <vt:lpwstr>_Toc482795594</vt:lpwstr>
      </vt:variant>
      <vt:variant>
        <vt:i4>1310778</vt:i4>
      </vt:variant>
      <vt:variant>
        <vt:i4>242</vt:i4>
      </vt:variant>
      <vt:variant>
        <vt:i4>0</vt:i4>
      </vt:variant>
      <vt:variant>
        <vt:i4>5</vt:i4>
      </vt:variant>
      <vt:variant>
        <vt:lpwstr/>
      </vt:variant>
      <vt:variant>
        <vt:lpwstr>_Toc482795593</vt:lpwstr>
      </vt:variant>
      <vt:variant>
        <vt:i4>1310778</vt:i4>
      </vt:variant>
      <vt:variant>
        <vt:i4>236</vt:i4>
      </vt:variant>
      <vt:variant>
        <vt:i4>0</vt:i4>
      </vt:variant>
      <vt:variant>
        <vt:i4>5</vt:i4>
      </vt:variant>
      <vt:variant>
        <vt:lpwstr/>
      </vt:variant>
      <vt:variant>
        <vt:lpwstr>_Toc482795592</vt:lpwstr>
      </vt:variant>
      <vt:variant>
        <vt:i4>1310778</vt:i4>
      </vt:variant>
      <vt:variant>
        <vt:i4>230</vt:i4>
      </vt:variant>
      <vt:variant>
        <vt:i4>0</vt:i4>
      </vt:variant>
      <vt:variant>
        <vt:i4>5</vt:i4>
      </vt:variant>
      <vt:variant>
        <vt:lpwstr/>
      </vt:variant>
      <vt:variant>
        <vt:lpwstr>_Toc482795591</vt:lpwstr>
      </vt:variant>
      <vt:variant>
        <vt:i4>1310778</vt:i4>
      </vt:variant>
      <vt:variant>
        <vt:i4>224</vt:i4>
      </vt:variant>
      <vt:variant>
        <vt:i4>0</vt:i4>
      </vt:variant>
      <vt:variant>
        <vt:i4>5</vt:i4>
      </vt:variant>
      <vt:variant>
        <vt:lpwstr/>
      </vt:variant>
      <vt:variant>
        <vt:lpwstr>_Toc482795590</vt:lpwstr>
      </vt:variant>
      <vt:variant>
        <vt:i4>1376314</vt:i4>
      </vt:variant>
      <vt:variant>
        <vt:i4>218</vt:i4>
      </vt:variant>
      <vt:variant>
        <vt:i4>0</vt:i4>
      </vt:variant>
      <vt:variant>
        <vt:i4>5</vt:i4>
      </vt:variant>
      <vt:variant>
        <vt:lpwstr/>
      </vt:variant>
      <vt:variant>
        <vt:lpwstr>_Toc482795589</vt:lpwstr>
      </vt:variant>
      <vt:variant>
        <vt:i4>1376314</vt:i4>
      </vt:variant>
      <vt:variant>
        <vt:i4>212</vt:i4>
      </vt:variant>
      <vt:variant>
        <vt:i4>0</vt:i4>
      </vt:variant>
      <vt:variant>
        <vt:i4>5</vt:i4>
      </vt:variant>
      <vt:variant>
        <vt:lpwstr/>
      </vt:variant>
      <vt:variant>
        <vt:lpwstr>_Toc482795588</vt:lpwstr>
      </vt:variant>
      <vt:variant>
        <vt:i4>1376314</vt:i4>
      </vt:variant>
      <vt:variant>
        <vt:i4>206</vt:i4>
      </vt:variant>
      <vt:variant>
        <vt:i4>0</vt:i4>
      </vt:variant>
      <vt:variant>
        <vt:i4>5</vt:i4>
      </vt:variant>
      <vt:variant>
        <vt:lpwstr/>
      </vt:variant>
      <vt:variant>
        <vt:lpwstr>_Toc482795587</vt:lpwstr>
      </vt:variant>
      <vt:variant>
        <vt:i4>1376314</vt:i4>
      </vt:variant>
      <vt:variant>
        <vt:i4>200</vt:i4>
      </vt:variant>
      <vt:variant>
        <vt:i4>0</vt:i4>
      </vt:variant>
      <vt:variant>
        <vt:i4>5</vt:i4>
      </vt:variant>
      <vt:variant>
        <vt:lpwstr/>
      </vt:variant>
      <vt:variant>
        <vt:lpwstr>_Toc482795586</vt:lpwstr>
      </vt:variant>
      <vt:variant>
        <vt:i4>1376314</vt:i4>
      </vt:variant>
      <vt:variant>
        <vt:i4>194</vt:i4>
      </vt:variant>
      <vt:variant>
        <vt:i4>0</vt:i4>
      </vt:variant>
      <vt:variant>
        <vt:i4>5</vt:i4>
      </vt:variant>
      <vt:variant>
        <vt:lpwstr/>
      </vt:variant>
      <vt:variant>
        <vt:lpwstr>_Toc482795585</vt:lpwstr>
      </vt:variant>
      <vt:variant>
        <vt:i4>1376314</vt:i4>
      </vt:variant>
      <vt:variant>
        <vt:i4>188</vt:i4>
      </vt:variant>
      <vt:variant>
        <vt:i4>0</vt:i4>
      </vt:variant>
      <vt:variant>
        <vt:i4>5</vt:i4>
      </vt:variant>
      <vt:variant>
        <vt:lpwstr/>
      </vt:variant>
      <vt:variant>
        <vt:lpwstr>_Toc482795584</vt:lpwstr>
      </vt:variant>
      <vt:variant>
        <vt:i4>1376314</vt:i4>
      </vt:variant>
      <vt:variant>
        <vt:i4>182</vt:i4>
      </vt:variant>
      <vt:variant>
        <vt:i4>0</vt:i4>
      </vt:variant>
      <vt:variant>
        <vt:i4>5</vt:i4>
      </vt:variant>
      <vt:variant>
        <vt:lpwstr/>
      </vt:variant>
      <vt:variant>
        <vt:lpwstr>_Toc482795583</vt:lpwstr>
      </vt:variant>
      <vt:variant>
        <vt:i4>1376314</vt:i4>
      </vt:variant>
      <vt:variant>
        <vt:i4>176</vt:i4>
      </vt:variant>
      <vt:variant>
        <vt:i4>0</vt:i4>
      </vt:variant>
      <vt:variant>
        <vt:i4>5</vt:i4>
      </vt:variant>
      <vt:variant>
        <vt:lpwstr/>
      </vt:variant>
      <vt:variant>
        <vt:lpwstr>_Toc482795582</vt:lpwstr>
      </vt:variant>
      <vt:variant>
        <vt:i4>1376314</vt:i4>
      </vt:variant>
      <vt:variant>
        <vt:i4>170</vt:i4>
      </vt:variant>
      <vt:variant>
        <vt:i4>0</vt:i4>
      </vt:variant>
      <vt:variant>
        <vt:i4>5</vt:i4>
      </vt:variant>
      <vt:variant>
        <vt:lpwstr/>
      </vt:variant>
      <vt:variant>
        <vt:lpwstr>_Toc482795581</vt:lpwstr>
      </vt:variant>
      <vt:variant>
        <vt:i4>1376314</vt:i4>
      </vt:variant>
      <vt:variant>
        <vt:i4>164</vt:i4>
      </vt:variant>
      <vt:variant>
        <vt:i4>0</vt:i4>
      </vt:variant>
      <vt:variant>
        <vt:i4>5</vt:i4>
      </vt:variant>
      <vt:variant>
        <vt:lpwstr/>
      </vt:variant>
      <vt:variant>
        <vt:lpwstr>_Toc482795580</vt:lpwstr>
      </vt:variant>
      <vt:variant>
        <vt:i4>1703994</vt:i4>
      </vt:variant>
      <vt:variant>
        <vt:i4>158</vt:i4>
      </vt:variant>
      <vt:variant>
        <vt:i4>0</vt:i4>
      </vt:variant>
      <vt:variant>
        <vt:i4>5</vt:i4>
      </vt:variant>
      <vt:variant>
        <vt:lpwstr/>
      </vt:variant>
      <vt:variant>
        <vt:lpwstr>_Toc482795579</vt:lpwstr>
      </vt:variant>
      <vt:variant>
        <vt:i4>1703994</vt:i4>
      </vt:variant>
      <vt:variant>
        <vt:i4>152</vt:i4>
      </vt:variant>
      <vt:variant>
        <vt:i4>0</vt:i4>
      </vt:variant>
      <vt:variant>
        <vt:i4>5</vt:i4>
      </vt:variant>
      <vt:variant>
        <vt:lpwstr/>
      </vt:variant>
      <vt:variant>
        <vt:lpwstr>_Toc482795578</vt:lpwstr>
      </vt:variant>
      <vt:variant>
        <vt:i4>1703994</vt:i4>
      </vt:variant>
      <vt:variant>
        <vt:i4>146</vt:i4>
      </vt:variant>
      <vt:variant>
        <vt:i4>0</vt:i4>
      </vt:variant>
      <vt:variant>
        <vt:i4>5</vt:i4>
      </vt:variant>
      <vt:variant>
        <vt:lpwstr/>
      </vt:variant>
      <vt:variant>
        <vt:lpwstr>_Toc482795577</vt:lpwstr>
      </vt:variant>
      <vt:variant>
        <vt:i4>1703994</vt:i4>
      </vt:variant>
      <vt:variant>
        <vt:i4>140</vt:i4>
      </vt:variant>
      <vt:variant>
        <vt:i4>0</vt:i4>
      </vt:variant>
      <vt:variant>
        <vt:i4>5</vt:i4>
      </vt:variant>
      <vt:variant>
        <vt:lpwstr/>
      </vt:variant>
      <vt:variant>
        <vt:lpwstr>_Toc482795576</vt:lpwstr>
      </vt:variant>
      <vt:variant>
        <vt:i4>1703994</vt:i4>
      </vt:variant>
      <vt:variant>
        <vt:i4>134</vt:i4>
      </vt:variant>
      <vt:variant>
        <vt:i4>0</vt:i4>
      </vt:variant>
      <vt:variant>
        <vt:i4>5</vt:i4>
      </vt:variant>
      <vt:variant>
        <vt:lpwstr/>
      </vt:variant>
      <vt:variant>
        <vt:lpwstr>_Toc482795575</vt:lpwstr>
      </vt:variant>
      <vt:variant>
        <vt:i4>1703994</vt:i4>
      </vt:variant>
      <vt:variant>
        <vt:i4>128</vt:i4>
      </vt:variant>
      <vt:variant>
        <vt:i4>0</vt:i4>
      </vt:variant>
      <vt:variant>
        <vt:i4>5</vt:i4>
      </vt:variant>
      <vt:variant>
        <vt:lpwstr/>
      </vt:variant>
      <vt:variant>
        <vt:lpwstr>_Toc482795574</vt:lpwstr>
      </vt:variant>
      <vt:variant>
        <vt:i4>1703994</vt:i4>
      </vt:variant>
      <vt:variant>
        <vt:i4>122</vt:i4>
      </vt:variant>
      <vt:variant>
        <vt:i4>0</vt:i4>
      </vt:variant>
      <vt:variant>
        <vt:i4>5</vt:i4>
      </vt:variant>
      <vt:variant>
        <vt:lpwstr/>
      </vt:variant>
      <vt:variant>
        <vt:lpwstr>_Toc482795573</vt:lpwstr>
      </vt:variant>
      <vt:variant>
        <vt:i4>1703994</vt:i4>
      </vt:variant>
      <vt:variant>
        <vt:i4>116</vt:i4>
      </vt:variant>
      <vt:variant>
        <vt:i4>0</vt:i4>
      </vt:variant>
      <vt:variant>
        <vt:i4>5</vt:i4>
      </vt:variant>
      <vt:variant>
        <vt:lpwstr/>
      </vt:variant>
      <vt:variant>
        <vt:lpwstr>_Toc482795572</vt:lpwstr>
      </vt:variant>
      <vt:variant>
        <vt:i4>1703994</vt:i4>
      </vt:variant>
      <vt:variant>
        <vt:i4>110</vt:i4>
      </vt:variant>
      <vt:variant>
        <vt:i4>0</vt:i4>
      </vt:variant>
      <vt:variant>
        <vt:i4>5</vt:i4>
      </vt:variant>
      <vt:variant>
        <vt:lpwstr/>
      </vt:variant>
      <vt:variant>
        <vt:lpwstr>_Toc482795571</vt:lpwstr>
      </vt:variant>
      <vt:variant>
        <vt:i4>1703994</vt:i4>
      </vt:variant>
      <vt:variant>
        <vt:i4>104</vt:i4>
      </vt:variant>
      <vt:variant>
        <vt:i4>0</vt:i4>
      </vt:variant>
      <vt:variant>
        <vt:i4>5</vt:i4>
      </vt:variant>
      <vt:variant>
        <vt:lpwstr/>
      </vt:variant>
      <vt:variant>
        <vt:lpwstr>_Toc482795570</vt:lpwstr>
      </vt:variant>
      <vt:variant>
        <vt:i4>1769530</vt:i4>
      </vt:variant>
      <vt:variant>
        <vt:i4>98</vt:i4>
      </vt:variant>
      <vt:variant>
        <vt:i4>0</vt:i4>
      </vt:variant>
      <vt:variant>
        <vt:i4>5</vt:i4>
      </vt:variant>
      <vt:variant>
        <vt:lpwstr/>
      </vt:variant>
      <vt:variant>
        <vt:lpwstr>_Toc482795569</vt:lpwstr>
      </vt:variant>
      <vt:variant>
        <vt:i4>1769530</vt:i4>
      </vt:variant>
      <vt:variant>
        <vt:i4>92</vt:i4>
      </vt:variant>
      <vt:variant>
        <vt:i4>0</vt:i4>
      </vt:variant>
      <vt:variant>
        <vt:i4>5</vt:i4>
      </vt:variant>
      <vt:variant>
        <vt:lpwstr/>
      </vt:variant>
      <vt:variant>
        <vt:lpwstr>_Toc482795568</vt:lpwstr>
      </vt:variant>
      <vt:variant>
        <vt:i4>1769530</vt:i4>
      </vt:variant>
      <vt:variant>
        <vt:i4>86</vt:i4>
      </vt:variant>
      <vt:variant>
        <vt:i4>0</vt:i4>
      </vt:variant>
      <vt:variant>
        <vt:i4>5</vt:i4>
      </vt:variant>
      <vt:variant>
        <vt:lpwstr/>
      </vt:variant>
      <vt:variant>
        <vt:lpwstr>_Toc482795567</vt:lpwstr>
      </vt:variant>
      <vt:variant>
        <vt:i4>1769530</vt:i4>
      </vt:variant>
      <vt:variant>
        <vt:i4>80</vt:i4>
      </vt:variant>
      <vt:variant>
        <vt:i4>0</vt:i4>
      </vt:variant>
      <vt:variant>
        <vt:i4>5</vt:i4>
      </vt:variant>
      <vt:variant>
        <vt:lpwstr/>
      </vt:variant>
      <vt:variant>
        <vt:lpwstr>_Toc482795566</vt:lpwstr>
      </vt:variant>
      <vt:variant>
        <vt:i4>1769530</vt:i4>
      </vt:variant>
      <vt:variant>
        <vt:i4>74</vt:i4>
      </vt:variant>
      <vt:variant>
        <vt:i4>0</vt:i4>
      </vt:variant>
      <vt:variant>
        <vt:i4>5</vt:i4>
      </vt:variant>
      <vt:variant>
        <vt:lpwstr/>
      </vt:variant>
      <vt:variant>
        <vt:lpwstr>_Toc482795565</vt:lpwstr>
      </vt:variant>
      <vt:variant>
        <vt:i4>1769530</vt:i4>
      </vt:variant>
      <vt:variant>
        <vt:i4>68</vt:i4>
      </vt:variant>
      <vt:variant>
        <vt:i4>0</vt:i4>
      </vt:variant>
      <vt:variant>
        <vt:i4>5</vt:i4>
      </vt:variant>
      <vt:variant>
        <vt:lpwstr/>
      </vt:variant>
      <vt:variant>
        <vt:lpwstr>_Toc482795564</vt:lpwstr>
      </vt:variant>
      <vt:variant>
        <vt:i4>1769530</vt:i4>
      </vt:variant>
      <vt:variant>
        <vt:i4>62</vt:i4>
      </vt:variant>
      <vt:variant>
        <vt:i4>0</vt:i4>
      </vt:variant>
      <vt:variant>
        <vt:i4>5</vt:i4>
      </vt:variant>
      <vt:variant>
        <vt:lpwstr/>
      </vt:variant>
      <vt:variant>
        <vt:lpwstr>_Toc482795563</vt:lpwstr>
      </vt:variant>
      <vt:variant>
        <vt:i4>1769530</vt:i4>
      </vt:variant>
      <vt:variant>
        <vt:i4>56</vt:i4>
      </vt:variant>
      <vt:variant>
        <vt:i4>0</vt:i4>
      </vt:variant>
      <vt:variant>
        <vt:i4>5</vt:i4>
      </vt:variant>
      <vt:variant>
        <vt:lpwstr/>
      </vt:variant>
      <vt:variant>
        <vt:lpwstr>_Toc482795562</vt:lpwstr>
      </vt:variant>
      <vt:variant>
        <vt:i4>1769530</vt:i4>
      </vt:variant>
      <vt:variant>
        <vt:i4>50</vt:i4>
      </vt:variant>
      <vt:variant>
        <vt:i4>0</vt:i4>
      </vt:variant>
      <vt:variant>
        <vt:i4>5</vt:i4>
      </vt:variant>
      <vt:variant>
        <vt:lpwstr/>
      </vt:variant>
      <vt:variant>
        <vt:lpwstr>_Toc482795561</vt:lpwstr>
      </vt:variant>
      <vt:variant>
        <vt:i4>1769530</vt:i4>
      </vt:variant>
      <vt:variant>
        <vt:i4>44</vt:i4>
      </vt:variant>
      <vt:variant>
        <vt:i4>0</vt:i4>
      </vt:variant>
      <vt:variant>
        <vt:i4>5</vt:i4>
      </vt:variant>
      <vt:variant>
        <vt:lpwstr/>
      </vt:variant>
      <vt:variant>
        <vt:lpwstr>_Toc482795560</vt:lpwstr>
      </vt:variant>
      <vt:variant>
        <vt:i4>1572922</vt:i4>
      </vt:variant>
      <vt:variant>
        <vt:i4>38</vt:i4>
      </vt:variant>
      <vt:variant>
        <vt:i4>0</vt:i4>
      </vt:variant>
      <vt:variant>
        <vt:i4>5</vt:i4>
      </vt:variant>
      <vt:variant>
        <vt:lpwstr/>
      </vt:variant>
      <vt:variant>
        <vt:lpwstr>_Toc482795559</vt:lpwstr>
      </vt:variant>
      <vt:variant>
        <vt:i4>1572922</vt:i4>
      </vt:variant>
      <vt:variant>
        <vt:i4>32</vt:i4>
      </vt:variant>
      <vt:variant>
        <vt:i4>0</vt:i4>
      </vt:variant>
      <vt:variant>
        <vt:i4>5</vt:i4>
      </vt:variant>
      <vt:variant>
        <vt:lpwstr/>
      </vt:variant>
      <vt:variant>
        <vt:lpwstr>_Toc482795558</vt:lpwstr>
      </vt:variant>
      <vt:variant>
        <vt:i4>1572922</vt:i4>
      </vt:variant>
      <vt:variant>
        <vt:i4>26</vt:i4>
      </vt:variant>
      <vt:variant>
        <vt:i4>0</vt:i4>
      </vt:variant>
      <vt:variant>
        <vt:i4>5</vt:i4>
      </vt:variant>
      <vt:variant>
        <vt:lpwstr/>
      </vt:variant>
      <vt:variant>
        <vt:lpwstr>_Toc482795557</vt:lpwstr>
      </vt:variant>
      <vt:variant>
        <vt:i4>1572922</vt:i4>
      </vt:variant>
      <vt:variant>
        <vt:i4>20</vt:i4>
      </vt:variant>
      <vt:variant>
        <vt:i4>0</vt:i4>
      </vt:variant>
      <vt:variant>
        <vt:i4>5</vt:i4>
      </vt:variant>
      <vt:variant>
        <vt:lpwstr/>
      </vt:variant>
      <vt:variant>
        <vt:lpwstr>_Toc482795556</vt:lpwstr>
      </vt:variant>
      <vt:variant>
        <vt:i4>1572922</vt:i4>
      </vt:variant>
      <vt:variant>
        <vt:i4>14</vt:i4>
      </vt:variant>
      <vt:variant>
        <vt:i4>0</vt:i4>
      </vt:variant>
      <vt:variant>
        <vt:i4>5</vt:i4>
      </vt:variant>
      <vt:variant>
        <vt:lpwstr/>
      </vt:variant>
      <vt:variant>
        <vt:lpwstr>_Toc482795555</vt:lpwstr>
      </vt:variant>
      <vt:variant>
        <vt:i4>1572922</vt:i4>
      </vt:variant>
      <vt:variant>
        <vt:i4>8</vt:i4>
      </vt:variant>
      <vt:variant>
        <vt:i4>0</vt:i4>
      </vt:variant>
      <vt:variant>
        <vt:i4>5</vt:i4>
      </vt:variant>
      <vt:variant>
        <vt:lpwstr/>
      </vt:variant>
      <vt:variant>
        <vt:lpwstr>_Toc482795554</vt:lpwstr>
      </vt:variant>
      <vt:variant>
        <vt:i4>1572922</vt:i4>
      </vt:variant>
      <vt:variant>
        <vt:i4>2</vt:i4>
      </vt:variant>
      <vt:variant>
        <vt:i4>0</vt:i4>
      </vt:variant>
      <vt:variant>
        <vt:i4>5</vt:i4>
      </vt:variant>
      <vt:variant>
        <vt:lpwstr/>
      </vt:variant>
      <vt:variant>
        <vt:lpwstr>_Toc482795553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dc:title>
  <dc:subject/>
  <dc:creator>Agius</dc:creator>
  <cp:keywords/>
  <cp:lastModifiedBy>Geoff Slater</cp:lastModifiedBy>
  <cp:revision>3</cp:revision>
  <cp:lastPrinted>2001-10-22T20:32:00Z</cp:lastPrinted>
  <dcterms:created xsi:type="dcterms:W3CDTF">2026-01-15T23:59:00Z</dcterms:created>
  <dcterms:modified xsi:type="dcterms:W3CDTF">2026-01-16T00:05:00Z</dcterms:modified>
</cp:coreProperties>
</file>