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3C1F2" w14:textId="77777777" w:rsidR="00F74A27" w:rsidRPr="00CE3F0B" w:rsidRDefault="00F74A27" w:rsidP="00F74A27">
      <w:pPr>
        <w:spacing w:after="240"/>
        <w:jc w:val="left"/>
        <w:rPr>
          <w:b/>
          <w:sz w:val="22"/>
        </w:rPr>
      </w:pPr>
      <w:r w:rsidRPr="00CE3F0B">
        <w:rPr>
          <w:rFonts w:ascii="Arial Bold" w:hAnsi="Arial Bold"/>
          <w:b/>
          <w:bCs/>
          <w:spacing w:val="15"/>
          <w:kern w:val="36"/>
          <w:sz w:val="22"/>
          <w:szCs w:val="22"/>
        </w:rPr>
        <w:t>INTERNATIONAL ELECTROTECHNICAL COMMISSION</w:t>
      </w:r>
      <w:r>
        <w:rPr>
          <w:rFonts w:ascii="Arial Bold" w:hAnsi="Arial Bold"/>
          <w:b/>
          <w:bCs/>
          <w:spacing w:val="15"/>
          <w:kern w:val="36"/>
          <w:sz w:val="22"/>
          <w:szCs w:val="22"/>
        </w:rPr>
        <w:t xml:space="preserve"> </w:t>
      </w:r>
      <w:r w:rsidRPr="00CE3F0B">
        <w:rPr>
          <w:rFonts w:ascii="Arial Bold" w:hAnsi="Arial Bold"/>
          <w:b/>
          <w:sz w:val="22"/>
          <w:szCs w:val="22"/>
        </w:rPr>
        <w:t>S</w:t>
      </w:r>
      <w:r>
        <w:rPr>
          <w:b/>
          <w:sz w:val="22"/>
        </w:rPr>
        <w:t>YSTEM FOR CERTIFICATION TO STANDARDS RELATING TO EQUIPMENT FOR USE IN EXPLOSIVE ATMOSPHERES (IECEx SYSTEM)</w:t>
      </w:r>
    </w:p>
    <w:p w14:paraId="5F8431FC" w14:textId="158198C0" w:rsidR="00F74A27" w:rsidRDefault="00A15FDC" w:rsidP="00F74A27">
      <w:pPr>
        <w:jc w:val="center"/>
        <w:rPr>
          <w:b/>
          <w:bCs/>
          <w:sz w:val="28"/>
        </w:rPr>
      </w:pPr>
      <w:r>
        <w:rPr>
          <w:b/>
          <w:sz w:val="32"/>
        </w:rPr>
        <w:t xml:space="preserve">Decision Rule Survey of </w:t>
      </w:r>
      <w:proofErr w:type="spellStart"/>
      <w:r>
        <w:rPr>
          <w:b/>
          <w:sz w:val="32"/>
        </w:rPr>
        <w:t>ExTLs</w:t>
      </w:r>
      <w:proofErr w:type="spellEnd"/>
    </w:p>
    <w:p w14:paraId="6D7E7EEA" w14:textId="77777777" w:rsidR="00F74A27" w:rsidRDefault="00F74A27" w:rsidP="00F74A27">
      <w:pPr>
        <w:spacing w:after="240"/>
        <w:jc w:val="center"/>
        <w:rPr>
          <w:b/>
          <w:bCs/>
          <w:sz w:val="28"/>
        </w:rPr>
      </w:pPr>
    </w:p>
    <w:p w14:paraId="28D7C634" w14:textId="77777777" w:rsidR="00F74A27" w:rsidRDefault="00F74A27" w:rsidP="00F74A27">
      <w:pPr>
        <w:spacing w:after="240"/>
        <w:rPr>
          <w:b/>
          <w:sz w:val="22"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D5A04" wp14:editId="420329DD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15000" cy="0"/>
                <wp:effectExtent l="45720" t="44450" r="40005" b="412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8567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5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" strokecolor="blue" strokeweight="6pt">
                <v:stroke linestyle="thickBetweenThin"/>
              </v:line>
            </w:pict>
          </mc:Fallback>
        </mc:AlternateContent>
      </w:r>
    </w:p>
    <w:p w14:paraId="4752515B" w14:textId="77777777" w:rsidR="00A15FDC" w:rsidRDefault="00A15FDC" w:rsidP="00F74A27">
      <w:pPr>
        <w:rPr>
          <w:b/>
          <w:bCs/>
        </w:rPr>
      </w:pPr>
      <w:r>
        <w:rPr>
          <w:b/>
          <w:bCs/>
        </w:rPr>
        <w:t xml:space="preserve">Further to discussions during Day 1 of the 2020 Remote </w:t>
      </w:r>
      <w:proofErr w:type="spellStart"/>
      <w:r>
        <w:rPr>
          <w:b/>
          <w:bCs/>
        </w:rPr>
        <w:t>ExTAG</w:t>
      </w:r>
      <w:proofErr w:type="spellEnd"/>
      <w:r>
        <w:rPr>
          <w:b/>
          <w:bCs/>
        </w:rPr>
        <w:t xml:space="preserve"> Meeting, this document </w:t>
      </w:r>
      <w:r w:rsidR="00F74A27">
        <w:rPr>
          <w:b/>
          <w:bCs/>
        </w:rPr>
        <w:t xml:space="preserve">contains a </w:t>
      </w:r>
      <w:r>
        <w:rPr>
          <w:b/>
          <w:bCs/>
        </w:rPr>
        <w:t xml:space="preserve">proposed survey form for use by </w:t>
      </w:r>
      <w:proofErr w:type="spellStart"/>
      <w:r>
        <w:rPr>
          <w:b/>
          <w:bCs/>
        </w:rPr>
        <w:t>ExTLs</w:t>
      </w:r>
      <w:proofErr w:type="spellEnd"/>
      <w:r>
        <w:rPr>
          <w:b/>
          <w:bCs/>
        </w:rPr>
        <w:t xml:space="preserve"> to establish an understand of the approach to satisfy the Decision Rule requirements of ISO/IEC 17025.</w:t>
      </w:r>
    </w:p>
    <w:p w14:paraId="15FE35BB" w14:textId="77777777" w:rsidR="00A15FDC" w:rsidRDefault="00A15FDC" w:rsidP="00F74A27">
      <w:pPr>
        <w:rPr>
          <w:b/>
          <w:bCs/>
        </w:rPr>
      </w:pPr>
    </w:p>
    <w:p w14:paraId="78DB81A5" w14:textId="71E889B6" w:rsidR="00F74A27" w:rsidRPr="00BE42B8" w:rsidRDefault="00A15FDC" w:rsidP="00F74A27">
      <w:pPr>
        <w:rPr>
          <w:b/>
          <w:bCs/>
        </w:rPr>
      </w:pPr>
      <w:r>
        <w:rPr>
          <w:b/>
          <w:bCs/>
        </w:rPr>
        <w:t xml:space="preserve">This document is submitted for consideration by </w:t>
      </w:r>
      <w:proofErr w:type="spellStart"/>
      <w:r>
        <w:rPr>
          <w:b/>
          <w:bCs/>
        </w:rPr>
        <w:t>ExTAG</w:t>
      </w:r>
      <w:proofErr w:type="spellEnd"/>
      <w:r>
        <w:rPr>
          <w:b/>
          <w:bCs/>
        </w:rPr>
        <w:t>.</w:t>
      </w:r>
      <w:r w:rsidR="00F74A27">
        <w:rPr>
          <w:b/>
          <w:bCs/>
        </w:rPr>
        <w:t xml:space="preserve"> </w:t>
      </w:r>
    </w:p>
    <w:p w14:paraId="18097F18" w14:textId="77777777" w:rsidR="00F74A27" w:rsidRDefault="00F74A27" w:rsidP="00F74A27">
      <w:pPr>
        <w:pStyle w:val="MAIN-TITLE"/>
      </w:pPr>
    </w:p>
    <w:p w14:paraId="3F5D81C7" w14:textId="77777777" w:rsidR="00F74A27" w:rsidRDefault="00F74A27" w:rsidP="00F74A27">
      <w:pPr>
        <w:pStyle w:val="MAIN-TITLE"/>
      </w:pPr>
    </w:p>
    <w:p w14:paraId="014882C4" w14:textId="77777777" w:rsidR="00F74A27" w:rsidRDefault="00F74A27" w:rsidP="00F74A27">
      <w:pPr>
        <w:pStyle w:val="MAIN-TITLE"/>
      </w:pPr>
    </w:p>
    <w:p w14:paraId="52E4FCDA" w14:textId="1E7E33FD" w:rsidR="003933D0" w:rsidRDefault="003933D0"/>
    <w:p w14:paraId="35FBEA20" w14:textId="77777777" w:rsidR="00A15FDC" w:rsidRPr="00B40FFC" w:rsidRDefault="00F74A27" w:rsidP="00A15FDC">
      <w:pPr>
        <w:jc w:val="center"/>
        <w:rPr>
          <w:b/>
          <w:bCs/>
        </w:rPr>
      </w:pPr>
      <w:r>
        <w:br w:type="page"/>
      </w:r>
      <w:r w:rsidR="00A15FDC" w:rsidRPr="00B40FFC">
        <w:rPr>
          <w:b/>
          <w:bCs/>
        </w:rPr>
        <w:lastRenderedPageBreak/>
        <w:t>Decision Rule Survey</w:t>
      </w:r>
    </w:p>
    <w:p w14:paraId="1C519230" w14:textId="77777777" w:rsidR="00A15FDC" w:rsidRDefault="00A15FDC" w:rsidP="00A15FDC">
      <w:r>
        <w:t xml:space="preserve">It was agreed at the IECEx </w:t>
      </w:r>
      <w:proofErr w:type="spellStart"/>
      <w:r>
        <w:t>ExTAG</w:t>
      </w:r>
      <w:proofErr w:type="spellEnd"/>
      <w:r>
        <w:t xml:space="preserve"> meeting on 29 September 2020 that </w:t>
      </w:r>
      <w:proofErr w:type="spellStart"/>
      <w:r>
        <w:t>ExCBs</w:t>
      </w:r>
      <w:proofErr w:type="spellEnd"/>
      <w:r>
        <w:t>/</w:t>
      </w:r>
      <w:proofErr w:type="spellStart"/>
      <w:r>
        <w:t>ExTLs</w:t>
      </w:r>
      <w:proofErr w:type="spellEnd"/>
      <w:r>
        <w:t xml:space="preserve"> should be requested by the IECEx Assessment Group (</w:t>
      </w:r>
      <w:proofErr w:type="spellStart"/>
      <w:r>
        <w:t>ExAG</w:t>
      </w:r>
      <w:proofErr w:type="spellEnd"/>
      <w:r>
        <w:t xml:space="preserve">) to complete a survey regarding implementation of the decision rules requirements of ISO/IEC 17025: 2017.  This data may assist us with developing guidance and other approaches in IECEx.  This is not an audit of compliance with this requirement of ISO/IEC 17025: 2017 and completion of the survey is not mandatory.  </w:t>
      </w:r>
    </w:p>
    <w:p w14:paraId="0061F6A3" w14:textId="77777777" w:rsidR="00A15FDC" w:rsidRDefault="00A15FDC" w:rsidP="00A15FDC">
      <w:r>
        <w:t xml:space="preserve">Please email your completed survey to Dr Jim Munro, Convenor </w:t>
      </w:r>
      <w:proofErr w:type="spellStart"/>
      <w:r>
        <w:t>ExAG</w:t>
      </w:r>
      <w:proofErr w:type="spellEnd"/>
      <w:r>
        <w:t xml:space="preserve">, at the following email address: </w:t>
      </w:r>
      <w:hyperlink r:id="rId7" w:history="1">
        <w:r w:rsidRPr="00CC6226">
          <w:rPr>
            <w:rStyle w:val="Hyperlink"/>
          </w:rPr>
          <w:t>mail@jimmunro.org</w:t>
        </w:r>
      </w:hyperlink>
      <w:r>
        <w:t>.</w:t>
      </w:r>
    </w:p>
    <w:p w14:paraId="493F6B5C" w14:textId="77777777" w:rsidR="00A15FDC" w:rsidRDefault="00A15FDC" w:rsidP="00A15FDC">
      <w:r>
        <w:t xml:space="preserve">While the requirement applies specifically to </w:t>
      </w:r>
      <w:proofErr w:type="spellStart"/>
      <w:r>
        <w:t>ExTLs</w:t>
      </w:r>
      <w:proofErr w:type="spellEnd"/>
      <w:r>
        <w:t xml:space="preserve">, the solution may also involve the ExCB, for example during contract review and in relation to information included in the complete </w:t>
      </w:r>
      <w:proofErr w:type="spellStart"/>
      <w:r>
        <w:t>ExTR</w:t>
      </w:r>
      <w:proofErr w:type="spellEnd"/>
      <w:r>
        <w:t xml:space="preserve"> package.  Hence this survey is directed at both </w:t>
      </w:r>
      <w:proofErr w:type="spellStart"/>
      <w:r>
        <w:t>ExCBs</w:t>
      </w:r>
      <w:proofErr w:type="spellEnd"/>
      <w:r>
        <w:t xml:space="preserve"> and </w:t>
      </w:r>
      <w:proofErr w:type="spellStart"/>
      <w:r>
        <w:t>ExTLs</w:t>
      </w:r>
      <w:proofErr w:type="spellEnd"/>
      <w:r>
        <w:t>, but where two are part of an integral operation, one response should be sufficient.</w:t>
      </w:r>
    </w:p>
    <w:p w14:paraId="21067F58" w14:textId="77777777" w:rsidR="00A15FDC" w:rsidRDefault="00A15FDC" w:rsidP="00A15FDC">
      <w:r>
        <w:t>You may wish to consult the following background information when preparing your response:</w:t>
      </w:r>
    </w:p>
    <w:p w14:paraId="11500972" w14:textId="77777777" w:rsidR="00A15FDC" w:rsidRDefault="00A15FDC" w:rsidP="00A15FDC">
      <w:pPr>
        <w:pStyle w:val="ListParagraph"/>
        <w:numPr>
          <w:ilvl w:val="0"/>
          <w:numId w:val="43"/>
        </w:numPr>
        <w:spacing w:after="160" w:line="259" w:lineRule="auto"/>
        <w:contextualSpacing/>
        <w:jc w:val="left"/>
      </w:pPr>
      <w:proofErr w:type="spellStart"/>
      <w:r>
        <w:t>ExTAG</w:t>
      </w:r>
      <w:proofErr w:type="spellEnd"/>
      <w:r>
        <w:t xml:space="preserve"> 7.1 Green Paper (available on IECEx Website at </w:t>
      </w:r>
      <w:r w:rsidRPr="007C2603">
        <w:t>https://www.iecex.com/meeting-and-events/2020-remote-annual-meeting-of-the-iecex-system/meeting-documents/green-papers/</w:t>
      </w:r>
      <w:r>
        <w:t>)</w:t>
      </w:r>
    </w:p>
    <w:p w14:paraId="46870FEA" w14:textId="77777777" w:rsidR="00A15FDC" w:rsidRDefault="00A15FDC" w:rsidP="00A15FDC">
      <w:pPr>
        <w:pStyle w:val="ListParagraph"/>
        <w:numPr>
          <w:ilvl w:val="0"/>
          <w:numId w:val="43"/>
        </w:numPr>
        <w:spacing w:after="160" w:line="259" w:lineRule="auto"/>
        <w:contextualSpacing/>
        <w:jc w:val="left"/>
      </w:pPr>
      <w:r>
        <w:t xml:space="preserve">7.1 </w:t>
      </w:r>
      <w:proofErr w:type="spellStart"/>
      <w:r>
        <w:t>ExTAG</w:t>
      </w:r>
      <w:proofErr w:type="spellEnd"/>
      <w:r>
        <w:t xml:space="preserve">/ILAC (also an </w:t>
      </w:r>
      <w:proofErr w:type="spellStart"/>
      <w:r>
        <w:t>ExTAG</w:t>
      </w:r>
      <w:proofErr w:type="spellEnd"/>
      <w:r>
        <w:t xml:space="preserve"> Green Paper in the same place)</w:t>
      </w:r>
    </w:p>
    <w:p w14:paraId="467A5202" w14:textId="77777777" w:rsidR="00A15FDC" w:rsidRDefault="00A15FDC" w:rsidP="00A15FDC">
      <w:pPr>
        <w:pStyle w:val="ListParagraph"/>
        <w:numPr>
          <w:ilvl w:val="0"/>
          <w:numId w:val="43"/>
        </w:numPr>
        <w:spacing w:after="160" w:line="259" w:lineRule="auto"/>
        <w:contextualSpacing/>
        <w:jc w:val="left"/>
      </w:pPr>
      <w:r>
        <w:t>IEC 60079-0 Note in Clause 26.1</w:t>
      </w:r>
    </w:p>
    <w:p w14:paraId="5DA8F3F0" w14:textId="77777777" w:rsidR="00A15FDC" w:rsidRDefault="00A15FDC" w:rsidP="00A15FDC">
      <w:pPr>
        <w:pStyle w:val="ListParagraph"/>
        <w:numPr>
          <w:ilvl w:val="0"/>
          <w:numId w:val="43"/>
        </w:numPr>
        <w:spacing w:after="160" w:line="259" w:lineRule="auto"/>
        <w:contextualSpacing/>
        <w:jc w:val="left"/>
      </w:pPr>
      <w:r>
        <w:t xml:space="preserve">OD 012 </w:t>
      </w:r>
      <w:proofErr w:type="spellStart"/>
      <w:r w:rsidRPr="00F8667B">
        <w:t>ExTAG</w:t>
      </w:r>
      <w:proofErr w:type="spellEnd"/>
      <w:r w:rsidRPr="00F8667B">
        <w:t xml:space="preserve"> Guide for Application of Uncertainty of Measurement to conformity for laboratory tests carried out under the IECEx System OD 012</w:t>
      </w:r>
    </w:p>
    <w:p w14:paraId="35A31687" w14:textId="77777777" w:rsidR="00A15FDC" w:rsidRDefault="00A15FDC" w:rsidP="00A15FDC">
      <w:pPr>
        <w:rPr>
          <w:b/>
          <w:bCs/>
        </w:rPr>
      </w:pPr>
      <w:r w:rsidRPr="008E25B4">
        <w:rPr>
          <w:b/>
          <w:bCs/>
        </w:rPr>
        <w:t>Survey form</w:t>
      </w:r>
    </w:p>
    <w:p w14:paraId="4CA418CD" w14:textId="77777777" w:rsidR="00A15FDC" w:rsidRPr="008E25B4" w:rsidRDefault="00A15FDC" w:rsidP="00A15FDC">
      <w:r w:rsidRPr="008E25B4">
        <w:t>Please complete the following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1583"/>
        <w:gridCol w:w="671"/>
        <w:gridCol w:w="2254"/>
      </w:tblGrid>
      <w:tr w:rsidR="00A15FDC" w14:paraId="5A01CC84" w14:textId="77777777" w:rsidTr="00C03CC5">
        <w:tc>
          <w:tcPr>
            <w:tcW w:w="1555" w:type="dxa"/>
          </w:tcPr>
          <w:p w14:paraId="4E584F8E" w14:textId="77777777" w:rsidR="00A15FDC" w:rsidRPr="009C18B5" w:rsidRDefault="00A15FDC" w:rsidP="00C03CC5">
            <w:r w:rsidRPr="009C18B5">
              <w:t xml:space="preserve">Name of </w:t>
            </w:r>
            <w:proofErr w:type="spellStart"/>
            <w:r w:rsidRPr="009C18B5">
              <w:t>ExTL</w:t>
            </w:r>
            <w:proofErr w:type="spellEnd"/>
          </w:p>
        </w:tc>
        <w:tc>
          <w:tcPr>
            <w:tcW w:w="2953" w:type="dxa"/>
          </w:tcPr>
          <w:p w14:paraId="2CF0E7AF" w14:textId="77777777" w:rsidR="00A15FDC" w:rsidRPr="009C18B5" w:rsidRDefault="00A15FDC" w:rsidP="00C03CC5"/>
          <w:p w14:paraId="30F4EA09" w14:textId="77777777" w:rsidR="00A15FDC" w:rsidRPr="009C18B5" w:rsidRDefault="00A15FDC" w:rsidP="00C03CC5"/>
        </w:tc>
        <w:tc>
          <w:tcPr>
            <w:tcW w:w="1583" w:type="dxa"/>
          </w:tcPr>
          <w:p w14:paraId="3EC31D5B" w14:textId="77777777" w:rsidR="00A15FDC" w:rsidRPr="009C18B5" w:rsidRDefault="00A15FDC" w:rsidP="00C03CC5">
            <w:r w:rsidRPr="009C18B5">
              <w:t>Name of ExCB</w:t>
            </w:r>
          </w:p>
        </w:tc>
        <w:tc>
          <w:tcPr>
            <w:tcW w:w="2925" w:type="dxa"/>
            <w:gridSpan w:val="2"/>
          </w:tcPr>
          <w:p w14:paraId="5E4A0DD7" w14:textId="77777777" w:rsidR="00A15FDC" w:rsidRPr="009C18B5" w:rsidRDefault="00A15FDC" w:rsidP="00C03CC5"/>
        </w:tc>
      </w:tr>
      <w:tr w:rsidR="00A15FDC" w14:paraId="66E40704" w14:textId="77777777" w:rsidTr="00C03CC5">
        <w:tc>
          <w:tcPr>
            <w:tcW w:w="4508" w:type="dxa"/>
            <w:gridSpan w:val="2"/>
          </w:tcPr>
          <w:p w14:paraId="120FD4E0" w14:textId="77777777" w:rsidR="00A15FDC" w:rsidRPr="009C18B5" w:rsidRDefault="00A15FDC" w:rsidP="00C03CC5">
            <w:r w:rsidRPr="009C18B5">
              <w:t>Name and email contact details of person completing this form</w:t>
            </w:r>
          </w:p>
        </w:tc>
        <w:tc>
          <w:tcPr>
            <w:tcW w:w="2254" w:type="dxa"/>
            <w:gridSpan w:val="2"/>
          </w:tcPr>
          <w:p w14:paraId="04663E97" w14:textId="77777777" w:rsidR="00A15FDC" w:rsidRPr="009C18B5" w:rsidRDefault="00A15FDC" w:rsidP="00C03CC5"/>
        </w:tc>
        <w:tc>
          <w:tcPr>
            <w:tcW w:w="2254" w:type="dxa"/>
          </w:tcPr>
          <w:p w14:paraId="617BD695" w14:textId="77777777" w:rsidR="00A15FDC" w:rsidRPr="009C18B5" w:rsidRDefault="00A15FDC" w:rsidP="00C03CC5"/>
        </w:tc>
      </w:tr>
      <w:tr w:rsidR="00A15FDC" w14:paraId="2CFFB0A5" w14:textId="77777777" w:rsidTr="00C03CC5">
        <w:tc>
          <w:tcPr>
            <w:tcW w:w="4508" w:type="dxa"/>
            <w:gridSpan w:val="2"/>
          </w:tcPr>
          <w:p w14:paraId="54EE0C14" w14:textId="77777777" w:rsidR="00A15FDC" w:rsidRPr="009C18B5" w:rsidRDefault="00A15FDC" w:rsidP="00C03CC5">
            <w:r w:rsidRPr="009C18B5">
              <w:t xml:space="preserve">Have you implemented the decision rule requirements of ISO/IEC 17025: 2017?  </w:t>
            </w:r>
          </w:p>
        </w:tc>
        <w:tc>
          <w:tcPr>
            <w:tcW w:w="4508" w:type="dxa"/>
            <w:gridSpan w:val="3"/>
          </w:tcPr>
          <w:p w14:paraId="4B523D1F" w14:textId="77777777" w:rsidR="00A15FDC" w:rsidRPr="009C18B5" w:rsidRDefault="00A15FDC" w:rsidP="00C03CC5"/>
        </w:tc>
      </w:tr>
      <w:tr w:rsidR="00A15FDC" w14:paraId="2FE98B3A" w14:textId="77777777" w:rsidTr="00C03CC5">
        <w:tc>
          <w:tcPr>
            <w:tcW w:w="4508" w:type="dxa"/>
            <w:gridSpan w:val="2"/>
          </w:tcPr>
          <w:p w14:paraId="6828705F" w14:textId="77777777" w:rsidR="00A15FDC" w:rsidRPr="009C18B5" w:rsidRDefault="00A15FDC" w:rsidP="00C03CC5">
            <w:r w:rsidRPr="009C18B5">
              <w:t xml:space="preserve">Do you include a statement about decision rules in your issued </w:t>
            </w:r>
            <w:proofErr w:type="spellStart"/>
            <w:r w:rsidRPr="009C18B5">
              <w:t>ExTRs</w:t>
            </w:r>
            <w:proofErr w:type="spellEnd"/>
            <w:r w:rsidRPr="009C18B5">
              <w:t xml:space="preserve">?  </w:t>
            </w:r>
          </w:p>
        </w:tc>
        <w:tc>
          <w:tcPr>
            <w:tcW w:w="4508" w:type="dxa"/>
            <w:gridSpan w:val="3"/>
          </w:tcPr>
          <w:p w14:paraId="726BE2D2" w14:textId="77777777" w:rsidR="00A15FDC" w:rsidRPr="009C18B5" w:rsidRDefault="00A15FDC" w:rsidP="00C03CC5"/>
        </w:tc>
      </w:tr>
      <w:tr w:rsidR="00A15FDC" w14:paraId="02ABF82E" w14:textId="77777777" w:rsidTr="00C03CC5">
        <w:tc>
          <w:tcPr>
            <w:tcW w:w="4508" w:type="dxa"/>
            <w:gridSpan w:val="2"/>
          </w:tcPr>
          <w:p w14:paraId="2D8EEA24" w14:textId="77777777" w:rsidR="00A15FDC" w:rsidRPr="009C18B5" w:rsidRDefault="00A15FDC" w:rsidP="00C03CC5">
            <w:r w:rsidRPr="009C18B5">
              <w:t>If your answer to the above was “yes”, please provide details, including the wording used</w:t>
            </w:r>
          </w:p>
        </w:tc>
        <w:tc>
          <w:tcPr>
            <w:tcW w:w="4508" w:type="dxa"/>
            <w:gridSpan w:val="3"/>
          </w:tcPr>
          <w:p w14:paraId="5EB93826" w14:textId="77777777" w:rsidR="00A15FDC" w:rsidRPr="009C18B5" w:rsidRDefault="00A15FDC" w:rsidP="00C03CC5"/>
        </w:tc>
      </w:tr>
      <w:tr w:rsidR="00A15FDC" w14:paraId="120E8463" w14:textId="77777777" w:rsidTr="00C03CC5">
        <w:tc>
          <w:tcPr>
            <w:tcW w:w="4508" w:type="dxa"/>
            <w:gridSpan w:val="2"/>
          </w:tcPr>
          <w:p w14:paraId="1A5C9F2E" w14:textId="77777777" w:rsidR="00A15FDC" w:rsidRPr="009C18B5" w:rsidRDefault="00A15FDC" w:rsidP="00C03CC5">
            <w:r w:rsidRPr="009C18B5">
              <w:t xml:space="preserve">Do you provide information to applicants about your decision rule approach, for example on your website </w:t>
            </w:r>
          </w:p>
        </w:tc>
        <w:tc>
          <w:tcPr>
            <w:tcW w:w="4508" w:type="dxa"/>
            <w:gridSpan w:val="3"/>
          </w:tcPr>
          <w:p w14:paraId="6E537077" w14:textId="77777777" w:rsidR="00A15FDC" w:rsidRPr="009C18B5" w:rsidRDefault="00A15FDC" w:rsidP="00C03CC5"/>
        </w:tc>
      </w:tr>
      <w:tr w:rsidR="00A15FDC" w14:paraId="29BF706F" w14:textId="77777777" w:rsidTr="00C03CC5">
        <w:tc>
          <w:tcPr>
            <w:tcW w:w="4508" w:type="dxa"/>
            <w:gridSpan w:val="2"/>
          </w:tcPr>
          <w:p w14:paraId="51F986E1" w14:textId="77777777" w:rsidR="00A15FDC" w:rsidRPr="009C18B5" w:rsidRDefault="00A15FDC" w:rsidP="00C03CC5">
            <w:r w:rsidRPr="009C18B5">
              <w:t>If your answer to the above was “yes”, please provide details</w:t>
            </w:r>
          </w:p>
        </w:tc>
        <w:tc>
          <w:tcPr>
            <w:tcW w:w="4508" w:type="dxa"/>
            <w:gridSpan w:val="3"/>
          </w:tcPr>
          <w:p w14:paraId="6CB8596D" w14:textId="77777777" w:rsidR="00A15FDC" w:rsidRPr="009C18B5" w:rsidRDefault="00A15FDC" w:rsidP="00C03CC5"/>
          <w:p w14:paraId="774B95D1" w14:textId="77777777" w:rsidR="00A15FDC" w:rsidRPr="009C18B5" w:rsidRDefault="00A15FDC" w:rsidP="00C03CC5"/>
        </w:tc>
      </w:tr>
      <w:tr w:rsidR="00A15FDC" w14:paraId="5E419AA2" w14:textId="77777777" w:rsidTr="00C03CC5">
        <w:tc>
          <w:tcPr>
            <w:tcW w:w="4508" w:type="dxa"/>
            <w:gridSpan w:val="2"/>
          </w:tcPr>
          <w:p w14:paraId="30490F64" w14:textId="77777777" w:rsidR="00A15FDC" w:rsidRPr="009C18B5" w:rsidRDefault="00A15FDC" w:rsidP="00C03CC5">
            <w:r w:rsidRPr="009C18B5">
              <w:t>Does your accreditation body require you to fully address the requirements regarding decision rule?</w:t>
            </w:r>
          </w:p>
        </w:tc>
        <w:tc>
          <w:tcPr>
            <w:tcW w:w="4508" w:type="dxa"/>
            <w:gridSpan w:val="3"/>
          </w:tcPr>
          <w:p w14:paraId="7DE04A96" w14:textId="77777777" w:rsidR="00A15FDC" w:rsidRPr="009C18B5" w:rsidRDefault="00A15FDC" w:rsidP="00C03CC5"/>
          <w:p w14:paraId="209A65D7" w14:textId="77777777" w:rsidR="00A15FDC" w:rsidRPr="009C18B5" w:rsidRDefault="00A15FDC" w:rsidP="00C03CC5"/>
        </w:tc>
      </w:tr>
      <w:tr w:rsidR="00A15FDC" w14:paraId="24D88D3E" w14:textId="77777777" w:rsidTr="00C03CC5">
        <w:tc>
          <w:tcPr>
            <w:tcW w:w="4508" w:type="dxa"/>
            <w:gridSpan w:val="2"/>
          </w:tcPr>
          <w:p w14:paraId="15D6152B" w14:textId="77777777" w:rsidR="00A15FDC" w:rsidRPr="009C18B5" w:rsidRDefault="00A15FDC" w:rsidP="00C03CC5">
            <w:r w:rsidRPr="009C18B5">
              <w:t>If your answer to the above was “yes”, please provide details, including the name of the accreditation body</w:t>
            </w:r>
          </w:p>
        </w:tc>
        <w:tc>
          <w:tcPr>
            <w:tcW w:w="4508" w:type="dxa"/>
            <w:gridSpan w:val="3"/>
          </w:tcPr>
          <w:p w14:paraId="50F6BDB4" w14:textId="77777777" w:rsidR="00A15FDC" w:rsidRPr="009C18B5" w:rsidRDefault="00A15FDC" w:rsidP="00C03CC5"/>
        </w:tc>
      </w:tr>
    </w:tbl>
    <w:p w14:paraId="22AF37C0" w14:textId="77777777" w:rsidR="00A15FDC" w:rsidRDefault="00A15FDC" w:rsidP="00A15FDC"/>
    <w:p w14:paraId="36FA8B61" w14:textId="77777777" w:rsidR="00A15FDC" w:rsidRDefault="00A15FDC" w:rsidP="00A15FDC">
      <w:r>
        <w:t>Please return your completed form by 31 October 2020.</w:t>
      </w:r>
    </w:p>
    <w:p w14:paraId="44C1DEC8" w14:textId="77777777" w:rsidR="00A15FDC" w:rsidRDefault="00A15FDC" w:rsidP="00A15FDC">
      <w:r>
        <w:t>Jim Munro</w:t>
      </w:r>
    </w:p>
    <w:p w14:paraId="5C8C70A0" w14:textId="77777777" w:rsidR="00A15FDC" w:rsidRDefault="00A15FDC" w:rsidP="00A15FDC">
      <w:r>
        <w:t xml:space="preserve">Convenor, </w:t>
      </w:r>
      <w:proofErr w:type="spellStart"/>
      <w:r>
        <w:t>ExAG</w:t>
      </w:r>
      <w:proofErr w:type="spellEnd"/>
    </w:p>
    <w:p w14:paraId="67E6E95F" w14:textId="12C99F64" w:rsidR="00F74A27" w:rsidRDefault="00F74A27">
      <w:pPr>
        <w:spacing w:after="160" w:line="259" w:lineRule="auto"/>
        <w:jc w:val="left"/>
        <w:rPr>
          <w:b/>
          <w:bCs/>
          <w:sz w:val="24"/>
          <w:szCs w:val="24"/>
        </w:rPr>
      </w:pPr>
    </w:p>
    <w:sectPr w:rsidR="00F74A2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5BE82" w14:textId="77777777" w:rsidR="00D94F90" w:rsidRDefault="00D94F90" w:rsidP="00F74A27">
      <w:r>
        <w:separator/>
      </w:r>
    </w:p>
  </w:endnote>
  <w:endnote w:type="continuationSeparator" w:id="0">
    <w:p w14:paraId="246C4E05" w14:textId="77777777" w:rsidR="00D94F90" w:rsidRDefault="00D94F90" w:rsidP="00F7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84030" w14:textId="77777777" w:rsidR="00D94F90" w:rsidRDefault="00D94F90" w:rsidP="00F74A27">
      <w:r>
        <w:separator/>
      </w:r>
    </w:p>
  </w:footnote>
  <w:footnote w:type="continuationSeparator" w:id="0">
    <w:p w14:paraId="29DE9016" w14:textId="77777777" w:rsidR="00D94F90" w:rsidRDefault="00D94F90" w:rsidP="00F7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781B4" w14:textId="77777777" w:rsidR="00F74A27" w:rsidRDefault="00F74A27" w:rsidP="00F74A27">
    <w:pPr>
      <w:pStyle w:val="Header"/>
      <w:rPr>
        <w:b/>
        <w:sz w:val="22"/>
        <w:szCs w:val="22"/>
      </w:rPr>
    </w:pPr>
    <w:r w:rsidRPr="00BF7077">
      <w:rPr>
        <w:rFonts w:eastAsia="Calibri"/>
        <w:noProof/>
        <w:sz w:val="22"/>
        <w:lang w:val="en-AU" w:eastAsia="en-AU"/>
      </w:rPr>
      <w:drawing>
        <wp:inline distT="0" distB="0" distL="0" distR="0" wp14:anchorId="5721AFC8" wp14:editId="4261754E">
          <wp:extent cx="1485900" cy="638175"/>
          <wp:effectExtent l="0" t="0" r="0" b="9525"/>
          <wp:docPr id="13" name="Image 31" descr="Logo IECEx 100px 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1" descr="Logo IECEx 100px T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79EB1" w14:textId="6DBC9506" w:rsidR="00F74A27" w:rsidRDefault="00F74A27" w:rsidP="00F74A27">
    <w:pPr>
      <w:pStyle w:val="Header"/>
      <w:jc w:val="right"/>
      <w:rPr>
        <w:b/>
        <w:sz w:val="22"/>
        <w:szCs w:val="22"/>
      </w:rPr>
    </w:pPr>
    <w:proofErr w:type="spellStart"/>
    <w:proofErr w:type="gramStart"/>
    <w:r>
      <w:rPr>
        <w:b/>
        <w:sz w:val="22"/>
        <w:szCs w:val="22"/>
      </w:rPr>
      <w:t>ExTAG</w:t>
    </w:r>
    <w:proofErr w:type="spellEnd"/>
    <w:r>
      <w:rPr>
        <w:b/>
        <w:sz w:val="22"/>
        <w:szCs w:val="22"/>
      </w:rPr>
      <w:t>(</w:t>
    </w:r>
    <w:proofErr w:type="gramEnd"/>
    <w:r w:rsidRPr="00BF7077">
      <w:rPr>
        <w:b/>
        <w:sz w:val="22"/>
        <w:szCs w:val="22"/>
      </w:rPr>
      <w:t>Remote/</w:t>
    </w:r>
    <w:r>
      <w:rPr>
        <w:b/>
        <w:sz w:val="22"/>
        <w:szCs w:val="22"/>
      </w:rPr>
      <w:t>JM+RS</w:t>
    </w:r>
    <w:r w:rsidRPr="00BF7077">
      <w:rPr>
        <w:b/>
        <w:sz w:val="22"/>
        <w:szCs w:val="22"/>
      </w:rPr>
      <w:t>)0</w:t>
    </w:r>
    <w:r w:rsidR="00A15FDC">
      <w:rPr>
        <w:b/>
        <w:sz w:val="22"/>
        <w:szCs w:val="22"/>
      </w:rPr>
      <w:t>6</w:t>
    </w:r>
    <w:r>
      <w:rPr>
        <w:b/>
        <w:sz w:val="22"/>
        <w:szCs w:val="22"/>
      </w:rPr>
      <w:t xml:space="preserve">   </w:t>
    </w:r>
  </w:p>
  <w:p w14:paraId="1CDFF75F" w14:textId="77777777" w:rsidR="00F74A27" w:rsidRPr="00494922" w:rsidRDefault="00F74A27" w:rsidP="00F74A27">
    <w:pPr>
      <w:pStyle w:val="Header"/>
      <w:jc w:val="right"/>
      <w:rPr>
        <w:sz w:val="22"/>
        <w:szCs w:val="22"/>
        <w:lang w:val="en-US"/>
      </w:rPr>
    </w:pPr>
    <w:r>
      <w:rPr>
        <w:b/>
        <w:sz w:val="22"/>
        <w:szCs w:val="22"/>
      </w:rPr>
      <w:t>September</w:t>
    </w:r>
    <w:r w:rsidRPr="00C44C93">
      <w:rPr>
        <w:b/>
        <w:sz w:val="22"/>
        <w:szCs w:val="22"/>
      </w:rPr>
      <w:t xml:space="preserve"> 20</w:t>
    </w:r>
    <w:r>
      <w:rPr>
        <w:b/>
        <w:sz w:val="22"/>
        <w:szCs w:val="22"/>
      </w:rPr>
      <w:t>20</w:t>
    </w:r>
  </w:p>
  <w:p w14:paraId="706EF41E" w14:textId="77777777" w:rsidR="00F74A27" w:rsidRDefault="00F74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B0A8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FEEC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3" w15:restartNumberingAfterBreak="0">
    <w:nsid w:val="06C72845"/>
    <w:multiLevelType w:val="multilevel"/>
    <w:tmpl w:val="E964633A"/>
    <w:numStyleLink w:val="Headings"/>
  </w:abstractNum>
  <w:abstractNum w:abstractNumId="4" w15:restartNumberingAfterBreak="0">
    <w:nsid w:val="0A0F21B5"/>
    <w:multiLevelType w:val="multilevel"/>
    <w:tmpl w:val="3AA63D4C"/>
    <w:numStyleLink w:val="Annexes"/>
  </w:abstractNum>
  <w:abstractNum w:abstractNumId="5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6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1573C4D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1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2" w15:restartNumberingAfterBreak="0">
    <w:nsid w:val="2C556927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3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14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15" w15:restartNumberingAfterBreak="0">
    <w:nsid w:val="36FF1519"/>
    <w:multiLevelType w:val="singleLevel"/>
    <w:tmpl w:val="AC7698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7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F8D07C1"/>
    <w:multiLevelType w:val="hybridMultilevel"/>
    <w:tmpl w:val="4EB4D0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22" w15:restartNumberingAfterBreak="0">
    <w:nsid w:val="54435571"/>
    <w:multiLevelType w:val="hybridMultilevel"/>
    <w:tmpl w:val="04404C80"/>
    <w:lvl w:ilvl="0" w:tplc="25EC1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CCC44F2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25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6" w15:restartNumberingAfterBreak="0">
    <w:nsid w:val="63755CFF"/>
    <w:multiLevelType w:val="multilevel"/>
    <w:tmpl w:val="E964633A"/>
    <w:numStyleLink w:val="Headings"/>
  </w:abstractNum>
  <w:abstractNum w:abstractNumId="27" w15:restartNumberingAfterBreak="0">
    <w:nsid w:val="6DBF01A5"/>
    <w:multiLevelType w:val="hybridMultilevel"/>
    <w:tmpl w:val="6E0A0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007A2"/>
    <w:multiLevelType w:val="hybridMultilevel"/>
    <w:tmpl w:val="E7E60FC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11"/>
  </w:num>
  <w:num w:numId="5">
    <w:abstractNumId w:val="2"/>
  </w:num>
  <w:num w:numId="6">
    <w:abstractNumId w:val="21"/>
  </w:num>
  <w:num w:numId="7">
    <w:abstractNumId w:val="5"/>
  </w:num>
  <w:num w:numId="8">
    <w:abstractNumId w:val="22"/>
  </w:num>
  <w:num w:numId="9">
    <w:abstractNumId w:val="8"/>
  </w:num>
  <w:num w:numId="10">
    <w:abstractNumId w:val="29"/>
  </w:num>
  <w:num w:numId="11">
    <w:abstractNumId w:val="7"/>
  </w:num>
  <w:num w:numId="12">
    <w:abstractNumId w:val="6"/>
  </w:num>
  <w:num w:numId="13">
    <w:abstractNumId w:val="18"/>
  </w:num>
  <w:num w:numId="14">
    <w:abstractNumId w:val="28"/>
  </w:num>
  <w:num w:numId="15">
    <w:abstractNumId w:val="20"/>
  </w:num>
  <w:num w:numId="16">
    <w:abstractNumId w:val="23"/>
  </w:num>
  <w:num w:numId="17">
    <w:abstractNumId w:val="19"/>
  </w:num>
  <w:num w:numId="18">
    <w:abstractNumId w:val="16"/>
  </w:num>
  <w:num w:numId="19">
    <w:abstractNumId w:val="4"/>
  </w:num>
  <w:num w:numId="20">
    <w:abstractNumId w:val="14"/>
  </w:num>
  <w:num w:numId="21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2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3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4">
    <w:abstractNumId w:val="17"/>
  </w:num>
  <w:num w:numId="25">
    <w:abstractNumId w:val="9"/>
  </w:num>
  <w:num w:numId="26">
    <w:abstractNumId w:val="24"/>
  </w:num>
  <w:num w:numId="27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>
    <w:abstractNumId w:val="15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3"/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hint="default"/>
          <w:b/>
        </w:rPr>
      </w:lvl>
    </w:lvlOverride>
  </w:num>
  <w:num w:numId="37">
    <w:abstractNumId w:val="12"/>
  </w:num>
  <w:num w:numId="38">
    <w:abstractNumId w:val="10"/>
  </w:num>
  <w:num w:numId="39">
    <w:abstractNumId w:val="26"/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"/>
          </w:tabs>
          <w:ind w:left="56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283"/>
          </w:tabs>
          <w:ind w:left="283" w:hanging="851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509"/>
          </w:tabs>
          <w:ind w:left="509" w:hanging="1077"/>
        </w:pPr>
        <w:rPr>
          <w:rFonts w:hint="default"/>
          <w:b/>
        </w:rPr>
      </w:lvl>
    </w:lvlOverride>
  </w:num>
  <w:num w:numId="40">
    <w:abstractNumId w:val="0"/>
  </w:num>
  <w:num w:numId="41">
    <w:abstractNumId w:val="15"/>
    <w:lvlOverride w:ilvl="0">
      <w:startOverride w:val="1"/>
    </w:lvlOverride>
  </w:num>
  <w:num w:numId="42">
    <w:abstractNumId w:val="1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43"/>
    <w:rsid w:val="00083447"/>
    <w:rsid w:val="00125343"/>
    <w:rsid w:val="00236F24"/>
    <w:rsid w:val="00240758"/>
    <w:rsid w:val="00251592"/>
    <w:rsid w:val="00260E04"/>
    <w:rsid w:val="00334DCE"/>
    <w:rsid w:val="0033604B"/>
    <w:rsid w:val="00365DDB"/>
    <w:rsid w:val="003933D0"/>
    <w:rsid w:val="00447F6E"/>
    <w:rsid w:val="004B3DD3"/>
    <w:rsid w:val="0052575E"/>
    <w:rsid w:val="00546A0C"/>
    <w:rsid w:val="0056500F"/>
    <w:rsid w:val="00593BED"/>
    <w:rsid w:val="005A7B2F"/>
    <w:rsid w:val="005C35D9"/>
    <w:rsid w:val="005F1115"/>
    <w:rsid w:val="00650AD7"/>
    <w:rsid w:val="006B34C3"/>
    <w:rsid w:val="006D4670"/>
    <w:rsid w:val="00785ED0"/>
    <w:rsid w:val="007B0F00"/>
    <w:rsid w:val="00875327"/>
    <w:rsid w:val="008A5A09"/>
    <w:rsid w:val="008F3F41"/>
    <w:rsid w:val="00933188"/>
    <w:rsid w:val="00955485"/>
    <w:rsid w:val="00973FAD"/>
    <w:rsid w:val="00A15FDC"/>
    <w:rsid w:val="00A27EBE"/>
    <w:rsid w:val="00A455D7"/>
    <w:rsid w:val="00A50739"/>
    <w:rsid w:val="00B53BBB"/>
    <w:rsid w:val="00B62819"/>
    <w:rsid w:val="00C9477C"/>
    <w:rsid w:val="00CA3EB0"/>
    <w:rsid w:val="00D06ABE"/>
    <w:rsid w:val="00D34D52"/>
    <w:rsid w:val="00D94F90"/>
    <w:rsid w:val="00DA7CE2"/>
    <w:rsid w:val="00F23D2D"/>
    <w:rsid w:val="00F7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E903"/>
  <w15:chartTrackingRefBased/>
  <w15:docId w15:val="{11B2FB85-0B23-4C03-815F-6DB6C0B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2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29" w:unhideWhenUsed="1"/>
    <w:lsdException w:name="page number" w:semiHidden="1" w:uiPriority="29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9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43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Heading1">
    <w:name w:val="heading 1"/>
    <w:basedOn w:val="PARAGRAPH"/>
    <w:next w:val="PARAGRAPH"/>
    <w:link w:val="Heading1Char"/>
    <w:qFormat/>
    <w:rsid w:val="00125343"/>
    <w:pPr>
      <w:keepNext/>
      <w:numPr>
        <w:numId w:val="39"/>
      </w:numPr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link w:val="Heading2Char"/>
    <w:qFormat/>
    <w:rsid w:val="00125343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link w:val="Heading3Char"/>
    <w:qFormat/>
    <w:rsid w:val="00125343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125343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125343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125343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125343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125343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12534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5343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Heading1Char">
    <w:name w:val="Heading 1 Char"/>
    <w:basedOn w:val="DefaultParagraphFont"/>
    <w:link w:val="Heading1"/>
    <w:rsid w:val="00125343"/>
    <w:rPr>
      <w:rFonts w:ascii="Arial" w:eastAsia="Times New Roman" w:hAnsi="Arial" w:cs="Arial"/>
      <w:b/>
      <w:bCs/>
      <w:spacing w:val="8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125343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paragraph" w:customStyle="1" w:styleId="CODE-TableCell">
    <w:name w:val="CODE-TableCell"/>
    <w:basedOn w:val="CODE"/>
    <w:qFormat/>
    <w:rsid w:val="00125343"/>
    <w:rPr>
      <w:sz w:val="16"/>
    </w:rPr>
  </w:style>
  <w:style w:type="paragraph" w:customStyle="1" w:styleId="PARAGRAPH">
    <w:name w:val="PARAGRAPH"/>
    <w:link w:val="PARAGRAPHChar"/>
    <w:qFormat/>
    <w:rsid w:val="00125343"/>
    <w:pPr>
      <w:snapToGrid w:val="0"/>
      <w:spacing w:before="100" w:after="20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FIGURE-title">
    <w:name w:val="FIGURE-title"/>
    <w:basedOn w:val="Normal"/>
    <w:next w:val="PARAGRAPH"/>
    <w:qFormat/>
    <w:rsid w:val="00125343"/>
    <w:pPr>
      <w:snapToGrid w:val="0"/>
      <w:spacing w:before="100" w:after="200"/>
      <w:jc w:val="center"/>
    </w:pPr>
    <w:rPr>
      <w:b/>
      <w:bCs/>
    </w:rPr>
  </w:style>
  <w:style w:type="paragraph" w:styleId="Header">
    <w:name w:val="header"/>
    <w:basedOn w:val="Normal"/>
    <w:link w:val="HeaderChar"/>
    <w:rsid w:val="00125343"/>
    <w:pPr>
      <w:tabs>
        <w:tab w:val="center" w:pos="4536"/>
        <w:tab w:val="right" w:pos="9072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styleId="CommentReference">
    <w:name w:val="annotation reference"/>
    <w:semiHidden/>
    <w:rsid w:val="00125343"/>
    <w:rPr>
      <w:sz w:val="16"/>
      <w:szCs w:val="16"/>
    </w:rPr>
  </w:style>
  <w:style w:type="paragraph" w:customStyle="1" w:styleId="NumberedPARAlevel4">
    <w:name w:val="Numbered PARA (level 4)"/>
    <w:basedOn w:val="Heading4"/>
    <w:qFormat/>
    <w:rsid w:val="00125343"/>
    <w:pPr>
      <w:ind w:left="0" w:firstLine="0"/>
      <w:jc w:val="both"/>
    </w:pPr>
    <w:rPr>
      <w:b w:val="0"/>
    </w:rPr>
  </w:style>
  <w:style w:type="paragraph" w:customStyle="1" w:styleId="NOTE">
    <w:name w:val="NOTE"/>
    <w:basedOn w:val="Normal"/>
    <w:next w:val="PARAGRAPH"/>
    <w:qFormat/>
    <w:rsid w:val="00125343"/>
    <w:pPr>
      <w:snapToGrid w:val="0"/>
      <w:spacing w:before="100" w:after="100"/>
    </w:pPr>
    <w:rPr>
      <w:sz w:val="16"/>
      <w:szCs w:val="16"/>
    </w:rPr>
  </w:style>
  <w:style w:type="paragraph" w:styleId="Footer">
    <w:name w:val="footer"/>
    <w:basedOn w:val="Header"/>
    <w:link w:val="FooterChar"/>
    <w:uiPriority w:val="29"/>
    <w:semiHidden/>
    <w:rsid w:val="00125343"/>
  </w:style>
  <w:style w:type="character" w:customStyle="1" w:styleId="FooterChar">
    <w:name w:val="Footer Char"/>
    <w:basedOn w:val="DefaultParagraphFont"/>
    <w:link w:val="Footer"/>
    <w:uiPriority w:val="29"/>
    <w:semiHidden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">
    <w:name w:val="List"/>
    <w:basedOn w:val="Normal"/>
    <w:qFormat/>
    <w:rsid w:val="00125343"/>
    <w:pPr>
      <w:tabs>
        <w:tab w:val="left" w:pos="340"/>
      </w:tabs>
      <w:snapToGrid w:val="0"/>
      <w:spacing w:after="100"/>
      <w:ind w:left="340" w:hanging="340"/>
    </w:pPr>
  </w:style>
  <w:style w:type="character" w:styleId="PageNumber">
    <w:name w:val="page number"/>
    <w:uiPriority w:val="29"/>
    <w:unhideWhenUsed/>
    <w:rsid w:val="00125343"/>
    <w:rPr>
      <w:rFonts w:ascii="Arial" w:hAnsi="Arial"/>
      <w:sz w:val="20"/>
      <w:szCs w:val="20"/>
    </w:rPr>
  </w:style>
  <w:style w:type="paragraph" w:customStyle="1" w:styleId="FOREWORD">
    <w:name w:val="FOREWORD"/>
    <w:basedOn w:val="Normal"/>
    <w:rsid w:val="00125343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125343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semiHidden/>
    <w:rsid w:val="00125343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25343"/>
    <w:rPr>
      <w:rFonts w:ascii="Arial" w:eastAsia="Times New Roman" w:hAnsi="Arial" w:cs="Arial"/>
      <w:spacing w:val="8"/>
      <w:sz w:val="16"/>
      <w:szCs w:val="16"/>
      <w:lang w:val="en-GB" w:eastAsia="zh-CN"/>
    </w:rPr>
  </w:style>
  <w:style w:type="character" w:styleId="FootnoteReference">
    <w:name w:val="footnote reference"/>
    <w:semiHidden/>
    <w:rsid w:val="00125343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aliases w:val="Заголовок1б"/>
    <w:basedOn w:val="Normal"/>
    <w:uiPriority w:val="39"/>
    <w:rsid w:val="00125343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125343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125343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semiHidden/>
    <w:rsid w:val="00125343"/>
    <w:pPr>
      <w:tabs>
        <w:tab w:val="left" w:pos="2608"/>
      </w:tabs>
      <w:ind w:left="2608" w:hanging="907"/>
    </w:pPr>
  </w:style>
  <w:style w:type="paragraph" w:styleId="TOC5">
    <w:name w:val="toc 5"/>
    <w:basedOn w:val="TOC4"/>
    <w:semiHidden/>
    <w:rsid w:val="00125343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125343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125343"/>
    <w:pPr>
      <w:tabs>
        <w:tab w:val="right" w:pos="9070"/>
      </w:tabs>
    </w:pPr>
  </w:style>
  <w:style w:type="paragraph" w:styleId="TOC8">
    <w:name w:val="toc 8"/>
    <w:basedOn w:val="TOC1"/>
    <w:semiHidden/>
    <w:rsid w:val="00125343"/>
    <w:pPr>
      <w:ind w:left="720" w:hanging="720"/>
    </w:pPr>
  </w:style>
  <w:style w:type="paragraph" w:styleId="TOC9">
    <w:name w:val="toc 9"/>
    <w:basedOn w:val="TOC1"/>
    <w:semiHidden/>
    <w:rsid w:val="00125343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125343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125343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125343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125343"/>
    <w:pPr>
      <w:tabs>
        <w:tab w:val="clear" w:pos="340"/>
        <w:tab w:val="left" w:pos="680"/>
      </w:tabs>
      <w:ind w:left="680"/>
    </w:pPr>
  </w:style>
  <w:style w:type="paragraph" w:customStyle="1" w:styleId="TABLE-col-heading">
    <w:name w:val="TABLE-col-heading"/>
    <w:basedOn w:val="PARAGRAPH"/>
    <w:qFormat/>
    <w:rsid w:val="00125343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125343"/>
    <w:pPr>
      <w:pageBreakBefore/>
      <w:numPr>
        <w:numId w:val="19"/>
      </w:numPr>
      <w:spacing w:after="200"/>
      <w:outlineLvl w:val="0"/>
    </w:pPr>
  </w:style>
  <w:style w:type="paragraph" w:customStyle="1" w:styleId="MAIN-TITLE">
    <w:name w:val="MAIN-TITLE"/>
    <w:basedOn w:val="Normal"/>
    <w:qFormat/>
    <w:rsid w:val="00125343"/>
    <w:pPr>
      <w:snapToGrid w:val="0"/>
      <w:jc w:val="center"/>
    </w:pPr>
    <w:rPr>
      <w:b/>
      <w:bCs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125343"/>
    <w:pPr>
      <w:numPr>
        <w:ilvl w:val="1"/>
        <w:numId w:val="19"/>
      </w:numPr>
      <w:outlineLvl w:val="1"/>
    </w:pPr>
  </w:style>
  <w:style w:type="paragraph" w:customStyle="1" w:styleId="TERM">
    <w:name w:val="TERM"/>
    <w:basedOn w:val="Normal"/>
    <w:next w:val="TERM-definition"/>
    <w:qFormat/>
    <w:rsid w:val="00125343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125343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125343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125343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125343"/>
    <w:pPr>
      <w:numPr>
        <w:numId w:val="4"/>
      </w:numPr>
    </w:pPr>
  </w:style>
  <w:style w:type="paragraph" w:styleId="ListBullet5">
    <w:name w:val="List Bullet 5"/>
    <w:basedOn w:val="ListBullet4"/>
    <w:rsid w:val="00125343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125343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125343"/>
    <w:pPr>
      <w:tabs>
        <w:tab w:val="left" w:pos="1021"/>
      </w:tabs>
      <w:ind w:left="1020"/>
    </w:pPr>
  </w:style>
  <w:style w:type="paragraph" w:styleId="ListBullet2">
    <w:name w:val="List Bullet 2"/>
    <w:basedOn w:val="ListBullet"/>
    <w:rsid w:val="00125343"/>
    <w:pPr>
      <w:numPr>
        <w:numId w:val="7"/>
      </w:numPr>
      <w:tabs>
        <w:tab w:val="clear" w:pos="700"/>
        <w:tab w:val="left" w:pos="340"/>
      </w:tabs>
      <w:ind w:left="680" w:hanging="340"/>
    </w:pPr>
  </w:style>
  <w:style w:type="paragraph" w:styleId="ListBullet">
    <w:name w:val="List Bullet"/>
    <w:basedOn w:val="Normal"/>
    <w:qFormat/>
    <w:rsid w:val="00125343"/>
    <w:pPr>
      <w:numPr>
        <w:numId w:val="42"/>
      </w:numPr>
      <w:tabs>
        <w:tab w:val="clear" w:pos="36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semiHidden/>
    <w:rsid w:val="00125343"/>
    <w:rPr>
      <w:vertAlign w:val="superscript"/>
    </w:rPr>
  </w:style>
  <w:style w:type="paragraph" w:customStyle="1" w:styleId="TABFIGfootnote">
    <w:name w:val="TAB_FIG_footnote"/>
    <w:basedOn w:val="FootnoteText"/>
    <w:rsid w:val="00125343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125343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125343"/>
    <w:pPr>
      <w:spacing w:before="60" w:after="60"/>
      <w:jc w:val="left"/>
    </w:pPr>
    <w:rPr>
      <w:bCs/>
      <w:sz w:val="16"/>
    </w:rPr>
  </w:style>
  <w:style w:type="paragraph" w:styleId="ListContinue">
    <w:name w:val="List Continue"/>
    <w:basedOn w:val="Normal"/>
    <w:rsid w:val="00125343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125343"/>
    <w:pPr>
      <w:ind w:left="680"/>
    </w:pPr>
  </w:style>
  <w:style w:type="paragraph" w:styleId="ListContinue3">
    <w:name w:val="List Continue 3"/>
    <w:basedOn w:val="ListContinue2"/>
    <w:rsid w:val="00125343"/>
    <w:pPr>
      <w:ind w:left="1021"/>
    </w:pPr>
  </w:style>
  <w:style w:type="paragraph" w:styleId="ListContinue4">
    <w:name w:val="List Continue 4"/>
    <w:basedOn w:val="ListContinue3"/>
    <w:rsid w:val="00125343"/>
    <w:pPr>
      <w:ind w:left="1361"/>
    </w:pPr>
  </w:style>
  <w:style w:type="paragraph" w:styleId="ListContinue5">
    <w:name w:val="List Continue 5"/>
    <w:basedOn w:val="ListContinue4"/>
    <w:rsid w:val="00125343"/>
    <w:pPr>
      <w:ind w:left="1701"/>
    </w:pPr>
  </w:style>
  <w:style w:type="paragraph" w:styleId="List5">
    <w:name w:val="List 5"/>
    <w:basedOn w:val="List4"/>
    <w:rsid w:val="00125343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125343"/>
    <w:rPr>
      <w:rFonts w:ascii="Times New Roman" w:hAnsi="Times New Roman"/>
      <w:i/>
      <w:iCs/>
    </w:rPr>
  </w:style>
  <w:style w:type="character" w:styleId="Hyperlink">
    <w:name w:val="Hyperlink"/>
    <w:uiPriority w:val="99"/>
    <w:rsid w:val="00125343"/>
    <w:rPr>
      <w:color w:val="auto"/>
      <w:u w:val="none"/>
    </w:rPr>
  </w:style>
  <w:style w:type="paragraph" w:styleId="ListNumber">
    <w:name w:val="List Number"/>
    <w:basedOn w:val="List"/>
    <w:qFormat/>
    <w:rsid w:val="00125343"/>
    <w:pPr>
      <w:numPr>
        <w:numId w:val="40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125343"/>
    <w:pPr>
      <w:numPr>
        <w:numId w:val="3"/>
      </w:numPr>
      <w:tabs>
        <w:tab w:val="left" w:pos="340"/>
      </w:tabs>
    </w:pPr>
  </w:style>
  <w:style w:type="character" w:styleId="FollowedHyperlink">
    <w:name w:val="FollowedHyperlink"/>
    <w:basedOn w:val="Hyperlink"/>
    <w:uiPriority w:val="99"/>
    <w:rsid w:val="00125343"/>
    <w:rPr>
      <w:color w:val="auto"/>
      <w:u w:val="none"/>
    </w:rPr>
  </w:style>
  <w:style w:type="paragraph" w:customStyle="1" w:styleId="TABLE-centered">
    <w:name w:val="TABLE-centered"/>
    <w:basedOn w:val="TABLE-cell"/>
    <w:rsid w:val="00125343"/>
    <w:pPr>
      <w:jc w:val="center"/>
    </w:pPr>
  </w:style>
  <w:style w:type="paragraph" w:styleId="ListNumber4">
    <w:name w:val="List Number 4"/>
    <w:basedOn w:val="ListNumber3"/>
    <w:rsid w:val="00125343"/>
    <w:pPr>
      <w:numPr>
        <w:numId w:val="5"/>
      </w:numPr>
    </w:pPr>
  </w:style>
  <w:style w:type="paragraph" w:styleId="ListNumber5">
    <w:name w:val="List Number 5"/>
    <w:basedOn w:val="ListNumber4"/>
    <w:rsid w:val="00125343"/>
    <w:pPr>
      <w:numPr>
        <w:numId w:val="6"/>
      </w:numPr>
    </w:pPr>
  </w:style>
  <w:style w:type="paragraph" w:styleId="TableofFigures">
    <w:name w:val="table of figures"/>
    <w:basedOn w:val="TOC1"/>
    <w:uiPriority w:val="99"/>
    <w:rsid w:val="00125343"/>
    <w:pPr>
      <w:ind w:left="0" w:firstLine="0"/>
    </w:pPr>
  </w:style>
  <w:style w:type="paragraph" w:styleId="Title">
    <w:name w:val="Title"/>
    <w:basedOn w:val="MAIN-TITLE"/>
    <w:link w:val="TitleChar"/>
    <w:qFormat/>
    <w:rsid w:val="00125343"/>
    <w:rPr>
      <w:kern w:val="28"/>
    </w:rPr>
  </w:style>
  <w:style w:type="character" w:customStyle="1" w:styleId="TitleChar">
    <w:name w:val="Title Char"/>
    <w:basedOn w:val="DefaultParagraphFont"/>
    <w:link w:val="Title"/>
    <w:rsid w:val="00125343"/>
    <w:rPr>
      <w:rFonts w:ascii="Arial" w:eastAsia="Times New Roman" w:hAnsi="Arial" w:cs="Arial"/>
      <w:b/>
      <w:bCs/>
      <w:spacing w:val="8"/>
      <w:kern w:val="28"/>
      <w:sz w:val="24"/>
      <w:szCs w:val="24"/>
      <w:lang w:val="en-GB" w:eastAsia="zh-CN"/>
    </w:rPr>
  </w:style>
  <w:style w:type="paragraph" w:styleId="BlockText">
    <w:name w:val="Block Text"/>
    <w:basedOn w:val="Normal"/>
    <w:uiPriority w:val="59"/>
    <w:semiHidden/>
    <w:rsid w:val="00125343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125343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125343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2">
    <w:name w:val="ANNEX-heading2"/>
    <w:basedOn w:val="Heading2"/>
    <w:next w:val="PARAGRAPH"/>
    <w:qFormat/>
    <w:rsid w:val="00125343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125343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125343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125343"/>
    <w:pPr>
      <w:numPr>
        <w:ilvl w:val="5"/>
        <w:numId w:val="19"/>
      </w:numPr>
      <w:outlineLvl w:val="5"/>
    </w:pPr>
  </w:style>
  <w:style w:type="character" w:customStyle="1" w:styleId="SUPerscript">
    <w:name w:val="SUPerscript"/>
    <w:rsid w:val="00125343"/>
    <w:rPr>
      <w:kern w:val="0"/>
      <w:position w:val="6"/>
      <w:sz w:val="16"/>
      <w:szCs w:val="16"/>
    </w:rPr>
  </w:style>
  <w:style w:type="character" w:customStyle="1" w:styleId="SUBscript">
    <w:name w:val="SUBscript"/>
    <w:rsid w:val="00125343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125343"/>
    <w:pPr>
      <w:numPr>
        <w:numId w:val="2"/>
      </w:numPr>
    </w:pPr>
  </w:style>
  <w:style w:type="paragraph" w:customStyle="1" w:styleId="TERM-number3">
    <w:name w:val="TERM-number 3"/>
    <w:basedOn w:val="Heading3"/>
    <w:next w:val="TERM"/>
    <w:rsid w:val="00125343"/>
    <w:pPr>
      <w:spacing w:after="0"/>
      <w:ind w:left="0" w:firstLine="0"/>
      <w:outlineLvl w:val="9"/>
    </w:pPr>
  </w:style>
  <w:style w:type="character" w:customStyle="1" w:styleId="SMALLCAPS">
    <w:name w:val="SMALL CAPS"/>
    <w:rsid w:val="00125343"/>
    <w:rPr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125343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125343"/>
    <w:pPr>
      <w:numPr>
        <w:numId w:val="9"/>
      </w:numPr>
    </w:pPr>
  </w:style>
  <w:style w:type="paragraph" w:customStyle="1" w:styleId="NumberedPARAlevel2">
    <w:name w:val="Numbered PARA (level 2)"/>
    <w:basedOn w:val="Heading2"/>
    <w:next w:val="PARAGRAPH"/>
    <w:rsid w:val="00125343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125343"/>
    <w:pPr>
      <w:numPr>
        <w:numId w:val="11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125343"/>
    <w:pPr>
      <w:numPr>
        <w:numId w:val="10"/>
      </w:numPr>
      <w:snapToGrid w:val="0"/>
      <w:spacing w:after="100"/>
    </w:pPr>
  </w:style>
  <w:style w:type="paragraph" w:customStyle="1" w:styleId="PARAEQUATION">
    <w:name w:val="PARAEQUATION"/>
    <w:basedOn w:val="Normal"/>
    <w:next w:val="PARAGRAPH"/>
    <w:qFormat/>
    <w:rsid w:val="00125343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125343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125343"/>
    <w:rPr>
      <w:b w:val="0"/>
    </w:rPr>
  </w:style>
  <w:style w:type="paragraph" w:customStyle="1" w:styleId="TERM-note">
    <w:name w:val="TERM-note"/>
    <w:basedOn w:val="NOTE"/>
    <w:next w:val="TERM-number"/>
    <w:qFormat/>
    <w:rsid w:val="00125343"/>
  </w:style>
  <w:style w:type="paragraph" w:customStyle="1" w:styleId="EXAMPLE">
    <w:name w:val="EXAMPLE"/>
    <w:basedOn w:val="NOTE"/>
    <w:next w:val="PARAGRAPH"/>
    <w:qFormat/>
    <w:rsid w:val="00125343"/>
  </w:style>
  <w:style w:type="paragraph" w:customStyle="1" w:styleId="TERM-example">
    <w:name w:val="TERM-example"/>
    <w:basedOn w:val="EXAMPLE"/>
    <w:next w:val="TERM-number"/>
    <w:qFormat/>
    <w:rsid w:val="00125343"/>
  </w:style>
  <w:style w:type="paragraph" w:customStyle="1" w:styleId="TERM-source">
    <w:name w:val="TERM-source"/>
    <w:basedOn w:val="Normal"/>
    <w:next w:val="TERM-number"/>
    <w:qFormat/>
    <w:rsid w:val="00125343"/>
    <w:pPr>
      <w:snapToGrid w:val="0"/>
      <w:spacing w:before="100" w:after="200"/>
    </w:pPr>
  </w:style>
  <w:style w:type="character" w:styleId="Emphasis">
    <w:name w:val="Emphasis"/>
    <w:qFormat/>
    <w:rsid w:val="00125343"/>
    <w:rPr>
      <w:i/>
      <w:iCs/>
    </w:rPr>
  </w:style>
  <w:style w:type="character" w:styleId="Strong">
    <w:name w:val="Strong"/>
    <w:qFormat/>
    <w:rsid w:val="00125343"/>
    <w:rPr>
      <w:b/>
      <w:bCs/>
    </w:rPr>
  </w:style>
  <w:style w:type="paragraph" w:customStyle="1" w:styleId="TERM-number4">
    <w:name w:val="TERM-number 4"/>
    <w:basedOn w:val="Heading4"/>
    <w:next w:val="TERM"/>
    <w:qFormat/>
    <w:rsid w:val="00125343"/>
    <w:pPr>
      <w:spacing w:after="0"/>
      <w:outlineLvl w:val="9"/>
    </w:pPr>
  </w:style>
  <w:style w:type="character" w:customStyle="1" w:styleId="SMALLCAPSemphasis">
    <w:name w:val="SMALL CAPS emphasis"/>
    <w:qFormat/>
    <w:rsid w:val="00125343"/>
    <w:rPr>
      <w:i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character" w:customStyle="1" w:styleId="SMALLCAPSstrong">
    <w:name w:val="SMALL CAPS strong"/>
    <w:qFormat/>
    <w:rsid w:val="00125343"/>
    <w:rPr>
      <w:b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125343"/>
    <w:pPr>
      <w:numPr>
        <w:numId w:val="12"/>
      </w:numPr>
    </w:pPr>
  </w:style>
  <w:style w:type="paragraph" w:customStyle="1" w:styleId="ListNumberalt">
    <w:name w:val="List Number alt"/>
    <w:basedOn w:val="Normal"/>
    <w:qFormat/>
    <w:rsid w:val="00125343"/>
    <w:pPr>
      <w:numPr>
        <w:numId w:val="13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125343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125343"/>
    <w:pPr>
      <w:numPr>
        <w:ilvl w:val="2"/>
      </w:numPr>
    </w:pPr>
  </w:style>
  <w:style w:type="character" w:customStyle="1" w:styleId="SUBscript-small">
    <w:name w:val="SUBscript-small"/>
    <w:qFormat/>
    <w:rsid w:val="00125343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125343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125343"/>
    <w:rPr>
      <w:b/>
      <w:bCs/>
      <w:i/>
      <w:iCs/>
      <w:color w:val="auto"/>
    </w:rPr>
  </w:style>
  <w:style w:type="paragraph" w:customStyle="1" w:styleId="CODE">
    <w:name w:val="CODE"/>
    <w:basedOn w:val="Normal"/>
    <w:rsid w:val="00125343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125343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qFormat/>
    <w:rsid w:val="00125343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125343"/>
    <w:pPr>
      <w:numPr>
        <w:numId w:val="18"/>
      </w:numPr>
    </w:pPr>
  </w:style>
  <w:style w:type="numbering" w:customStyle="1" w:styleId="Headings">
    <w:name w:val="Headings"/>
    <w:rsid w:val="00125343"/>
    <w:pPr>
      <w:numPr>
        <w:numId w:val="20"/>
      </w:numPr>
    </w:pPr>
  </w:style>
  <w:style w:type="character" w:customStyle="1" w:styleId="PARAGRAPHChar">
    <w:name w:val="PARAGRAPH Char"/>
    <w:link w:val="PARAGRAPH"/>
    <w:rsid w:val="00125343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125343"/>
  </w:style>
  <w:style w:type="paragraph" w:styleId="Caption">
    <w:name w:val="caption"/>
    <w:basedOn w:val="Normal"/>
    <w:next w:val="Normal"/>
    <w:uiPriority w:val="35"/>
    <w:qFormat/>
    <w:rsid w:val="00125343"/>
    <w:rPr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125343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5343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2534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2534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2534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2534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2534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2534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2534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2534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2534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25343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uiPriority w:val="34"/>
    <w:qFormat/>
    <w:rsid w:val="00125343"/>
    <w:pPr>
      <w:ind w:left="567"/>
    </w:pPr>
  </w:style>
  <w:style w:type="paragraph" w:styleId="NormalWeb">
    <w:name w:val="Normal (Web)"/>
    <w:basedOn w:val="Normal"/>
    <w:uiPriority w:val="99"/>
    <w:semiHidden/>
    <w:unhideWhenUsed/>
    <w:rsid w:val="001253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25343"/>
    <w:pPr>
      <w:ind w:left="567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25343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rsid w:val="00125343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125343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554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@jimmun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Munro\AppData\Roaming\Microsoft\Templates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iecstd.dot</Template>
  <TotalTime>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Munro</dc:creator>
  <cp:keywords/>
  <dc:description/>
  <cp:lastModifiedBy>Chris Agius</cp:lastModifiedBy>
  <cp:revision>2</cp:revision>
  <dcterms:created xsi:type="dcterms:W3CDTF">2020-09-30T11:18:00Z</dcterms:created>
  <dcterms:modified xsi:type="dcterms:W3CDTF">2020-09-30T11:18:00Z</dcterms:modified>
</cp:coreProperties>
</file>