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C6" w:rsidRPr="009547C6" w:rsidRDefault="009547C6" w:rsidP="009547C6">
      <w:pPr>
        <w:autoSpaceDE w:val="0"/>
        <w:autoSpaceDN w:val="0"/>
        <w:adjustRightInd w:val="0"/>
        <w:spacing w:after="0" w:line="240" w:lineRule="auto"/>
        <w:rPr>
          <w:rFonts w:ascii="Arial" w:hAnsi="Arial" w:cs="Arial"/>
          <w:b/>
          <w:bCs/>
          <w:color w:val="000000"/>
          <w:sz w:val="23"/>
          <w:szCs w:val="23"/>
          <w:lang w:eastAsia="en-AU"/>
        </w:rPr>
      </w:pPr>
      <w:r w:rsidRPr="009547C6">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rsidR="009547C6" w:rsidRPr="009547C6" w:rsidRDefault="009547C6" w:rsidP="009547C6">
      <w:pPr>
        <w:autoSpaceDE w:val="0"/>
        <w:autoSpaceDN w:val="0"/>
        <w:adjustRightInd w:val="0"/>
        <w:spacing w:after="0" w:line="240" w:lineRule="auto"/>
        <w:rPr>
          <w:rFonts w:ascii="Arial" w:hAnsi="Arial" w:cs="Arial"/>
          <w:color w:val="000000"/>
          <w:sz w:val="23"/>
          <w:szCs w:val="23"/>
          <w:lang w:eastAsia="en-AU"/>
        </w:rPr>
      </w:pPr>
    </w:p>
    <w:p w:rsidR="009547C6" w:rsidRDefault="009547C6" w:rsidP="009547C6">
      <w:pPr>
        <w:spacing w:after="0" w:line="240" w:lineRule="auto"/>
        <w:outlineLvl w:val="0"/>
        <w:rPr>
          <w:rFonts w:ascii="Arial" w:hAnsi="Arial" w:cs="Arial"/>
          <w:b/>
          <w:bCs/>
        </w:rPr>
      </w:pPr>
      <w:r w:rsidRPr="009547C6">
        <w:rPr>
          <w:rFonts w:ascii="Arial" w:hAnsi="Arial" w:cs="Arial"/>
          <w:b/>
          <w:bCs/>
        </w:rPr>
        <w:t>Title: Compilation of Comments on ExTAG/5</w:t>
      </w:r>
      <w:r w:rsidRPr="009547C6">
        <w:rPr>
          <w:rFonts w:ascii="Arial" w:hAnsi="Arial" w:cs="Arial"/>
          <w:b/>
          <w:bCs/>
        </w:rPr>
        <w:t>98/CD - Draft ExTAG Decision Sheet – Equipment completion marking.</w:t>
      </w:r>
    </w:p>
    <w:p w:rsidR="009547C6" w:rsidRPr="009547C6" w:rsidRDefault="009547C6" w:rsidP="009547C6">
      <w:pPr>
        <w:spacing w:after="0" w:line="240" w:lineRule="auto"/>
        <w:outlineLvl w:val="0"/>
        <w:rPr>
          <w:rFonts w:ascii="Arial" w:eastAsia="Arial Unicode MS" w:hAnsi="Arial" w:cs="Arial"/>
          <w:b/>
          <w:bCs/>
          <w:color w:val="000000"/>
          <w:bdr w:val="none" w:sz="0" w:space="0" w:color="auto" w:frame="1"/>
          <w:lang w:val="en-US" w:eastAsia="en-AU"/>
        </w:rPr>
      </w:pPr>
    </w:p>
    <w:p w:rsidR="009547C6" w:rsidRPr="009547C6" w:rsidRDefault="009547C6" w:rsidP="009547C6">
      <w:pPr>
        <w:autoSpaceDE w:val="0"/>
        <w:autoSpaceDN w:val="0"/>
        <w:adjustRightInd w:val="0"/>
        <w:spacing w:after="0" w:line="240" w:lineRule="auto"/>
        <w:rPr>
          <w:rFonts w:ascii="Arial" w:hAnsi="Arial" w:cs="Arial"/>
          <w:b/>
          <w:bCs/>
          <w:color w:val="000000"/>
          <w:lang w:eastAsia="en-AU"/>
        </w:rPr>
      </w:pPr>
      <w:r w:rsidRPr="009547C6">
        <w:rPr>
          <w:rFonts w:ascii="Arial" w:hAnsi="Arial" w:cs="Arial"/>
          <w:b/>
          <w:bCs/>
          <w:color w:val="000000"/>
          <w:lang w:eastAsia="en-AU"/>
        </w:rPr>
        <w:t>Circulated to: ExTAG – IECEx Testing and Assessment Group</w:t>
      </w:r>
    </w:p>
    <w:p w:rsidR="009547C6" w:rsidRPr="009547C6" w:rsidRDefault="009547C6" w:rsidP="009547C6">
      <w:pPr>
        <w:autoSpaceDE w:val="0"/>
        <w:autoSpaceDN w:val="0"/>
        <w:adjustRightInd w:val="0"/>
        <w:spacing w:after="0" w:line="240" w:lineRule="auto"/>
        <w:rPr>
          <w:rFonts w:ascii="Arial" w:hAnsi="Arial" w:cs="Arial"/>
          <w:b/>
          <w:bCs/>
          <w:color w:val="000000"/>
          <w:lang w:eastAsia="en-AU"/>
        </w:rPr>
      </w:pPr>
    </w:p>
    <w:p w:rsidR="009547C6" w:rsidRPr="009547C6" w:rsidRDefault="009547C6" w:rsidP="009547C6">
      <w:pPr>
        <w:autoSpaceDE w:val="0"/>
        <w:autoSpaceDN w:val="0"/>
        <w:adjustRightInd w:val="0"/>
        <w:spacing w:after="0" w:line="240" w:lineRule="auto"/>
        <w:rPr>
          <w:rFonts w:ascii="Arial" w:hAnsi="Arial" w:cs="Arial"/>
          <w:b/>
          <w:bCs/>
          <w:color w:val="000000"/>
          <w:lang w:eastAsia="en-AU"/>
        </w:rPr>
      </w:pPr>
    </w:p>
    <w:p w:rsidR="009547C6" w:rsidRPr="009547C6" w:rsidRDefault="009547C6" w:rsidP="009547C6">
      <w:pPr>
        <w:pBdr>
          <w:top w:val="thinThickSmallGap" w:sz="24" w:space="1" w:color="000099"/>
        </w:pBdr>
        <w:autoSpaceDE w:val="0"/>
        <w:autoSpaceDN w:val="0"/>
        <w:adjustRightInd w:val="0"/>
        <w:spacing w:after="0" w:line="240" w:lineRule="auto"/>
        <w:rPr>
          <w:rFonts w:ascii="Arial" w:hAnsi="Arial" w:cs="Arial"/>
          <w:b/>
          <w:bCs/>
          <w:color w:val="000000"/>
          <w:lang w:eastAsia="en-AU"/>
        </w:rPr>
      </w:pPr>
    </w:p>
    <w:p w:rsidR="009547C6" w:rsidRPr="009547C6" w:rsidRDefault="009547C6" w:rsidP="009547C6">
      <w:pPr>
        <w:autoSpaceDE w:val="0"/>
        <w:autoSpaceDN w:val="0"/>
        <w:adjustRightInd w:val="0"/>
        <w:spacing w:after="0" w:line="240" w:lineRule="auto"/>
        <w:jc w:val="center"/>
        <w:rPr>
          <w:rFonts w:ascii="Arial" w:hAnsi="Arial" w:cs="Arial"/>
          <w:b/>
          <w:bCs/>
          <w:color w:val="000000"/>
          <w:lang w:eastAsia="en-AU"/>
        </w:rPr>
      </w:pPr>
      <w:r w:rsidRPr="009547C6">
        <w:rPr>
          <w:rFonts w:ascii="Arial" w:hAnsi="Arial" w:cs="Arial"/>
          <w:b/>
          <w:bCs/>
          <w:color w:val="000000"/>
          <w:lang w:eastAsia="en-AU"/>
        </w:rPr>
        <w:t>INTRODUCTION</w:t>
      </w:r>
    </w:p>
    <w:p w:rsidR="009547C6" w:rsidRPr="009547C6" w:rsidRDefault="009547C6" w:rsidP="009547C6">
      <w:pPr>
        <w:autoSpaceDE w:val="0"/>
        <w:autoSpaceDN w:val="0"/>
        <w:adjustRightInd w:val="0"/>
        <w:spacing w:after="0" w:line="240" w:lineRule="auto"/>
        <w:rPr>
          <w:rFonts w:ascii="Arial" w:hAnsi="Arial" w:cs="Arial"/>
          <w:b/>
          <w:bCs/>
          <w:color w:val="000000"/>
          <w:lang w:eastAsia="en-AU"/>
        </w:rPr>
      </w:pPr>
    </w:p>
    <w:p w:rsidR="009547C6" w:rsidRPr="009547C6" w:rsidRDefault="009547C6" w:rsidP="009547C6">
      <w:pPr>
        <w:autoSpaceDE w:val="0"/>
        <w:autoSpaceDN w:val="0"/>
        <w:adjustRightInd w:val="0"/>
        <w:spacing w:after="0" w:line="240" w:lineRule="auto"/>
        <w:rPr>
          <w:rFonts w:ascii="Arial" w:hAnsi="Arial" w:cs="Arial"/>
          <w:b/>
          <w:bCs/>
          <w:color w:val="000000"/>
          <w:lang w:eastAsia="en-AU"/>
        </w:rPr>
      </w:pPr>
    </w:p>
    <w:p w:rsidR="009547C6" w:rsidRPr="009547C6" w:rsidRDefault="009547C6" w:rsidP="009547C6">
      <w:pPr>
        <w:spacing w:line="256" w:lineRule="auto"/>
        <w:rPr>
          <w:rFonts w:ascii="Arial" w:hAnsi="Arial" w:cs="Arial"/>
          <w:bCs/>
          <w:i/>
          <w:u w:val="single"/>
        </w:rPr>
      </w:pPr>
      <w:r w:rsidRPr="009547C6">
        <w:rPr>
          <w:rFonts w:ascii="Arial" w:hAnsi="Arial" w:cs="Arial"/>
          <w:bCs/>
        </w:rPr>
        <w:t xml:space="preserve">This document contains the Compilation of Comments and Observations from the Originator </w:t>
      </w:r>
      <w:r w:rsidRPr="008D60DA">
        <w:rPr>
          <w:rFonts w:ascii="Arial" w:hAnsi="Arial" w:cs="Arial"/>
          <w:lang w:val="en-GB"/>
        </w:rPr>
        <w:t>Physikalisch-Technische Bundesanstalt</w:t>
      </w:r>
      <w:r w:rsidRPr="00E73E5C">
        <w:rPr>
          <w:rFonts w:ascii="Arial" w:hAnsi="Arial" w:cs="Arial"/>
          <w:lang w:val="en-GB"/>
        </w:rPr>
        <w:t xml:space="preserve">, </w:t>
      </w:r>
      <w:r>
        <w:rPr>
          <w:rFonts w:ascii="Arial" w:hAnsi="Arial" w:cs="Arial"/>
          <w:bdr w:val="none" w:sz="0" w:space="0" w:color="auto" w:frame="1"/>
        </w:rPr>
        <w:t xml:space="preserve">PTB, DE, </w:t>
      </w:r>
      <w:r w:rsidRPr="009547C6">
        <w:rPr>
          <w:rFonts w:ascii="Arial" w:hAnsi="Arial" w:cs="Arial"/>
          <w:bCs/>
        </w:rPr>
        <w:t>on</w:t>
      </w:r>
      <w:r>
        <w:rPr>
          <w:rFonts w:ascii="Arial" w:hAnsi="Arial" w:cs="Arial"/>
          <w:bCs/>
        </w:rPr>
        <w:t xml:space="preserve"> ExTA</w:t>
      </w:r>
      <w:r w:rsidRPr="009547C6">
        <w:rPr>
          <w:rFonts w:ascii="Arial" w:hAnsi="Arial" w:cs="Arial"/>
          <w:bCs/>
        </w:rPr>
        <w:t>G/598/CD - Draft ExTAG Decision Sheet – Equipment completion marking</w:t>
      </w:r>
      <w:r w:rsidRPr="009547C6">
        <w:rPr>
          <w:rFonts w:ascii="Arial" w:hAnsi="Arial" w:cs="Arial"/>
          <w:bCs/>
          <w:i/>
          <w:u w:val="single"/>
        </w:rPr>
        <w:t>.</w:t>
      </w:r>
    </w:p>
    <w:p w:rsidR="009547C6" w:rsidRPr="00F550E6" w:rsidRDefault="009547C6" w:rsidP="009547C6">
      <w:pPr>
        <w:rPr>
          <w:rFonts w:ascii="Arial" w:hAnsi="Arial" w:cs="Arial"/>
        </w:rPr>
      </w:pPr>
      <w:r w:rsidRPr="00F550E6">
        <w:rPr>
          <w:rFonts w:ascii="Arial" w:hAnsi="Arial" w:cs="Arial"/>
        </w:rPr>
        <w:t>As a result of comments received</w:t>
      </w:r>
      <w:r>
        <w:rPr>
          <w:rFonts w:ascii="Arial" w:hAnsi="Arial" w:cs="Arial"/>
        </w:rPr>
        <w:t>,</w:t>
      </w:r>
      <w:r w:rsidRPr="00F550E6">
        <w:rPr>
          <w:rFonts w:ascii="Arial" w:hAnsi="Arial" w:cs="Arial"/>
        </w:rPr>
        <w:t xml:space="preserve"> and considered</w:t>
      </w:r>
      <w:r>
        <w:rPr>
          <w:rFonts w:ascii="Arial" w:hAnsi="Arial" w:cs="Arial"/>
        </w:rPr>
        <w:t>,</w:t>
      </w:r>
      <w:r w:rsidRPr="00F550E6">
        <w:rPr>
          <w:rFonts w:ascii="Arial" w:hAnsi="Arial" w:cs="Arial"/>
        </w:rPr>
        <w:t xml:space="preserve"> Decision Sheet ExTAG DS 20</w:t>
      </w:r>
      <w:r>
        <w:rPr>
          <w:rFonts w:ascii="Arial" w:hAnsi="Arial" w:cs="Arial"/>
        </w:rPr>
        <w:t>20</w:t>
      </w:r>
      <w:r w:rsidRPr="00F550E6">
        <w:rPr>
          <w:rFonts w:ascii="Arial" w:hAnsi="Arial" w:cs="Arial"/>
        </w:rPr>
        <w:t>/0</w:t>
      </w:r>
      <w:r>
        <w:rPr>
          <w:rFonts w:ascii="Arial" w:hAnsi="Arial" w:cs="Arial"/>
        </w:rPr>
        <w:t>04</w:t>
      </w:r>
      <w:r w:rsidRPr="00F550E6">
        <w:rPr>
          <w:rFonts w:ascii="Arial" w:hAnsi="Arial" w:cs="Arial"/>
        </w:rPr>
        <w:t xml:space="preserve"> has now been published.</w:t>
      </w:r>
    </w:p>
    <w:p w:rsidR="009547C6" w:rsidRPr="009547C6" w:rsidRDefault="009547C6" w:rsidP="009547C6">
      <w:pPr>
        <w:spacing w:line="256" w:lineRule="auto"/>
        <w:rPr>
          <w:rFonts w:ascii="Arial" w:hAnsi="Arial" w:cs="Arial"/>
          <w:bCs/>
        </w:rPr>
      </w:pPr>
    </w:p>
    <w:p w:rsidR="009547C6" w:rsidRPr="009547C6" w:rsidRDefault="009547C6" w:rsidP="009547C6">
      <w:pPr>
        <w:widowControl w:val="0"/>
        <w:snapToGrid w:val="0"/>
        <w:spacing w:after="0" w:line="240" w:lineRule="auto"/>
        <w:jc w:val="center"/>
        <w:rPr>
          <w:rFonts w:ascii="Arial" w:eastAsia="Times New Roman" w:hAnsi="Arial" w:cs="Arial"/>
          <w:b/>
          <w:bCs/>
          <w:spacing w:val="8"/>
          <w:lang w:val="en-US" w:eastAsia="zh-CN"/>
        </w:rPr>
      </w:pPr>
    </w:p>
    <w:p w:rsidR="009547C6" w:rsidRPr="009547C6" w:rsidRDefault="009547C6" w:rsidP="009547C6">
      <w:pPr>
        <w:spacing w:after="0" w:line="240" w:lineRule="auto"/>
        <w:jc w:val="both"/>
        <w:outlineLvl w:val="0"/>
        <w:rPr>
          <w:rFonts w:ascii="Arial" w:eastAsia="Times New Roman" w:hAnsi="Arial" w:cs="Arial"/>
          <w:b/>
          <w:bCs/>
          <w:i/>
          <w:color w:val="FF0000"/>
          <w:lang w:val="en-US"/>
        </w:rPr>
      </w:pPr>
      <w:r w:rsidRPr="009547C6">
        <w:rPr>
          <w:rFonts w:ascii="Arial" w:eastAsia="Times New Roman" w:hAnsi="Arial" w:cs="Arial"/>
          <w:b/>
          <w:bCs/>
          <w:i/>
          <w:color w:val="FF0000"/>
          <w:lang w:val="en-US"/>
        </w:rPr>
        <w:t>Please inform the Secretariat immediately of any omissions or errors at</w:t>
      </w:r>
    </w:p>
    <w:p w:rsidR="009547C6" w:rsidRPr="009547C6" w:rsidRDefault="009547C6" w:rsidP="009547C6">
      <w:pPr>
        <w:spacing w:after="0" w:line="240" w:lineRule="auto"/>
        <w:jc w:val="both"/>
        <w:outlineLvl w:val="0"/>
        <w:rPr>
          <w:rFonts w:ascii="Arial" w:eastAsia="Times New Roman" w:hAnsi="Arial" w:cs="Arial"/>
          <w:b/>
          <w:bCs/>
          <w:i/>
          <w:color w:val="FF0000"/>
          <w:lang w:val="en-US"/>
        </w:rPr>
      </w:pPr>
    </w:p>
    <w:p w:rsidR="009547C6" w:rsidRPr="009547C6" w:rsidRDefault="009547C6" w:rsidP="009547C6">
      <w:pPr>
        <w:spacing w:after="0" w:line="240" w:lineRule="auto"/>
        <w:outlineLvl w:val="0"/>
        <w:rPr>
          <w:rFonts w:ascii="Arial" w:eastAsia="Times New Roman" w:hAnsi="Arial" w:cs="Arial"/>
          <w:bCs/>
          <w:i/>
          <w:lang w:val="en-US"/>
        </w:rPr>
      </w:pPr>
    </w:p>
    <w:p w:rsidR="009547C6" w:rsidRPr="009547C6" w:rsidRDefault="009547C6" w:rsidP="009547C6">
      <w:pPr>
        <w:spacing w:after="0" w:line="240" w:lineRule="auto"/>
        <w:outlineLvl w:val="0"/>
        <w:rPr>
          <w:rFonts w:ascii="Arial" w:eastAsia="Times New Roman" w:hAnsi="Arial" w:cs="Arial"/>
          <w:b/>
          <w:bCs/>
          <w:i/>
          <w:lang w:val="en-US"/>
        </w:rPr>
      </w:pPr>
      <w:hyperlink r:id="rId9" w:history="1">
        <w:r w:rsidRPr="009547C6">
          <w:rPr>
            <w:rFonts w:ascii="Arial" w:eastAsia="Times New Roman" w:hAnsi="Arial" w:cs="Arial"/>
            <w:b/>
            <w:bCs/>
            <w:i/>
            <w:color w:val="0563C1"/>
            <w:u w:val="single"/>
            <w:lang w:val="en-US"/>
          </w:rPr>
          <w:t>Christine Kane</w:t>
        </w:r>
      </w:hyperlink>
    </w:p>
    <w:p w:rsidR="009547C6" w:rsidRPr="009547C6" w:rsidRDefault="009547C6" w:rsidP="009547C6">
      <w:pPr>
        <w:spacing w:after="0" w:line="240" w:lineRule="auto"/>
        <w:outlineLvl w:val="0"/>
        <w:rPr>
          <w:rFonts w:ascii="Arial" w:eastAsia="Times New Roman" w:hAnsi="Arial" w:cs="Arial"/>
          <w:lang w:val="en-US"/>
        </w:rPr>
      </w:pPr>
    </w:p>
    <w:p w:rsidR="009547C6" w:rsidRPr="009547C6" w:rsidRDefault="009547C6" w:rsidP="009547C6">
      <w:pPr>
        <w:spacing w:after="0" w:line="240" w:lineRule="auto"/>
        <w:ind w:left="426" w:hanging="426"/>
        <w:rPr>
          <w:rFonts w:ascii="Arial" w:eastAsia="Times New Roman" w:hAnsi="Arial" w:cs="Arial"/>
          <w:sz w:val="24"/>
          <w:szCs w:val="24"/>
          <w:lang w:val="en-US"/>
        </w:rPr>
      </w:pPr>
    </w:p>
    <w:p w:rsidR="009547C6" w:rsidRPr="009547C6" w:rsidRDefault="009547C6" w:rsidP="009547C6">
      <w:pPr>
        <w:widowControl w:val="0"/>
        <w:snapToGrid w:val="0"/>
        <w:spacing w:after="0" w:line="240" w:lineRule="auto"/>
        <w:rPr>
          <w:rFonts w:ascii="Arial" w:eastAsia="Times New Roman" w:hAnsi="Arial" w:cs="Arial"/>
          <w:b/>
          <w:bCs/>
          <w:spacing w:val="8"/>
          <w:sz w:val="20"/>
          <w:szCs w:val="20"/>
          <w:lang w:val="en-US" w:eastAsia="zh-CN"/>
        </w:rPr>
      </w:pPr>
    </w:p>
    <w:p w:rsidR="009547C6" w:rsidRPr="009547C6" w:rsidRDefault="009547C6" w:rsidP="009547C6">
      <w:pPr>
        <w:spacing w:after="0" w:line="240" w:lineRule="auto"/>
        <w:rPr>
          <w:rFonts w:ascii="Arial" w:eastAsia="Times New Roman" w:hAnsi="Arial" w:cs="Arial Unicode MS"/>
          <w:b/>
          <w:bCs/>
          <w:color w:val="000000"/>
          <w:sz w:val="20"/>
          <w:szCs w:val="20"/>
          <w:lang w:val="en-US" w:eastAsia="en-AU"/>
        </w:rPr>
      </w:pPr>
    </w:p>
    <w:p w:rsidR="009547C6" w:rsidRPr="009547C6" w:rsidRDefault="009547C6" w:rsidP="009547C6">
      <w:pPr>
        <w:spacing w:after="0" w:line="240" w:lineRule="auto"/>
        <w:rPr>
          <w:rFonts w:ascii="Arial" w:eastAsia="Times New Roman" w:hAnsi="Arial" w:cs="Arial Unicode MS"/>
          <w:b/>
          <w:bCs/>
          <w:color w:val="000000"/>
          <w:sz w:val="20"/>
          <w:szCs w:val="20"/>
          <w:lang w:val="en-US" w:eastAsia="en-AU"/>
        </w:rPr>
      </w:pPr>
    </w:p>
    <w:p w:rsidR="009547C6" w:rsidRPr="009547C6" w:rsidRDefault="009547C6" w:rsidP="009547C6">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9547C6" w:rsidRPr="009547C6" w:rsidTr="009547C6">
        <w:trPr>
          <w:trHeight w:val="1725"/>
        </w:trPr>
        <w:tc>
          <w:tcPr>
            <w:tcW w:w="8931" w:type="dxa"/>
            <w:tcBorders>
              <w:top w:val="single" w:sz="18" w:space="0" w:color="0000FF"/>
              <w:left w:val="single" w:sz="18" w:space="0" w:color="0000FF"/>
              <w:bottom w:val="single" w:sz="18" w:space="0" w:color="0000FF"/>
              <w:right w:val="single" w:sz="18" w:space="0" w:color="0000FF"/>
            </w:tcBorders>
          </w:tcPr>
          <w:p w:rsidR="009547C6" w:rsidRPr="009547C6" w:rsidRDefault="009547C6" w:rsidP="009547C6">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u w:val="single" w:color="000000"/>
                <w:bdr w:val="none" w:sz="0" w:space="0" w:color="auto" w:frame="1"/>
                <w:lang w:val="en-US" w:eastAsia="en-AU"/>
              </w:rPr>
              <w:t>Address</w:t>
            </w:r>
            <w:r w:rsidRPr="009547C6">
              <w:rPr>
                <w:rFonts w:ascii="Arial" w:eastAsia="Arial Unicode MS" w:hAnsi="Arial" w:cs="Arial"/>
                <w:b/>
                <w:bCs/>
                <w:color w:val="0000FF"/>
                <w:sz w:val="21"/>
                <w:szCs w:val="21"/>
                <w:bdr w:val="none" w:sz="0" w:space="0" w:color="auto" w:frame="1"/>
                <w:lang w:val="en-US" w:eastAsia="en-AU"/>
              </w:rPr>
              <w:t>:</w:t>
            </w:r>
          </w:p>
          <w:p w:rsidR="009547C6" w:rsidRPr="009547C6" w:rsidRDefault="009547C6" w:rsidP="009547C6">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IECEx Secretariat</w:t>
            </w:r>
          </w:p>
          <w:p w:rsidR="009547C6" w:rsidRPr="009547C6" w:rsidRDefault="009547C6" w:rsidP="009547C6">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Level 33 Australia Square</w:t>
            </w:r>
          </w:p>
          <w:p w:rsidR="009547C6" w:rsidRPr="009547C6" w:rsidRDefault="009547C6" w:rsidP="009547C6">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264 George Street</w:t>
            </w:r>
          </w:p>
          <w:p w:rsidR="009547C6" w:rsidRPr="009547C6" w:rsidRDefault="009547C6" w:rsidP="009547C6">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Sydney NSW 2000</w:t>
            </w:r>
          </w:p>
          <w:p w:rsidR="009547C6" w:rsidRPr="009547C6" w:rsidRDefault="009547C6" w:rsidP="009547C6">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Australia</w:t>
            </w:r>
          </w:p>
          <w:p w:rsidR="009547C6" w:rsidRPr="009547C6" w:rsidRDefault="009547C6" w:rsidP="009547C6">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9547C6">
              <w:rPr>
                <w:rFonts w:ascii="Arial" w:eastAsia="Arial Unicode MS" w:hAnsi="Arial" w:cs="Arial"/>
                <w:b/>
                <w:bCs/>
                <w:color w:val="0000FF"/>
                <w:sz w:val="21"/>
                <w:szCs w:val="21"/>
                <w:bdr w:val="none" w:sz="0" w:space="0" w:color="auto" w:frame="1"/>
                <w:lang w:val="en-US" w:eastAsia="en-AU"/>
              </w:rPr>
              <w:t xml:space="preserve">Web: </w:t>
            </w:r>
            <w:hyperlink r:id="rId10" w:history="1">
              <w:r w:rsidRPr="009547C6">
                <w:rPr>
                  <w:rFonts w:ascii="Arial" w:eastAsia="Arial Unicode MS" w:hAnsi="Arial" w:cs="Arial"/>
                  <w:b/>
                  <w:bCs/>
                  <w:color w:val="0563C1"/>
                  <w:sz w:val="21"/>
                  <w:szCs w:val="21"/>
                  <w:u w:val="single"/>
                  <w:bdr w:val="none" w:sz="0" w:space="0" w:color="auto" w:frame="1"/>
                  <w:lang w:val="en-US" w:eastAsia="en-AU"/>
                </w:rPr>
                <w:t>www.iecex.com</w:t>
              </w:r>
            </w:hyperlink>
          </w:p>
          <w:p w:rsidR="009547C6" w:rsidRPr="009547C6" w:rsidRDefault="009547C6" w:rsidP="009547C6">
            <w:pPr>
              <w:spacing w:after="0" w:line="240" w:lineRule="auto"/>
              <w:jc w:val="center"/>
              <w:rPr>
                <w:rFonts w:ascii="Arial" w:eastAsia="Arial Unicode MS" w:hAnsi="Arial" w:cs="Arial"/>
                <w:b/>
                <w:bCs/>
                <w:color w:val="0000FF"/>
                <w:sz w:val="21"/>
                <w:szCs w:val="21"/>
                <w:bdr w:val="none" w:sz="0" w:space="0" w:color="auto" w:frame="1"/>
                <w:lang w:val="en-US" w:eastAsia="en-AU"/>
              </w:rPr>
            </w:pPr>
          </w:p>
          <w:p w:rsidR="009547C6" w:rsidRPr="009547C6" w:rsidRDefault="009547C6" w:rsidP="009547C6">
            <w:pPr>
              <w:spacing w:after="0" w:line="240" w:lineRule="auto"/>
              <w:rPr>
                <w:rFonts w:ascii="Arial" w:eastAsia="Arial Unicode MS" w:hAnsi="Arial" w:cs="Arial"/>
                <w:b/>
                <w:bCs/>
                <w:color w:val="0000FF"/>
                <w:sz w:val="21"/>
                <w:szCs w:val="21"/>
                <w:bdr w:val="none" w:sz="0" w:space="0" w:color="auto" w:frame="1"/>
                <w:lang w:val="en-US" w:eastAsia="en-AU"/>
              </w:rPr>
            </w:pPr>
          </w:p>
        </w:tc>
      </w:tr>
    </w:tbl>
    <w:p w:rsidR="009547C6" w:rsidRDefault="009547C6" w:rsidP="009547C6">
      <w:pPr>
        <w:widowControl w:val="0"/>
        <w:snapToGrid w:val="0"/>
        <w:spacing w:after="0" w:line="240" w:lineRule="auto"/>
        <w:rPr>
          <w:rFonts w:ascii="Arial" w:eastAsia="Times New Roman" w:hAnsi="Arial" w:cs="Arial"/>
          <w:b/>
          <w:bCs/>
          <w:spacing w:val="8"/>
          <w:sz w:val="20"/>
          <w:szCs w:val="20"/>
          <w:lang w:val="en-US" w:eastAsia="zh-CN"/>
        </w:rPr>
      </w:pPr>
    </w:p>
    <w:p w:rsidR="009547C6" w:rsidRDefault="009547C6" w:rsidP="009547C6">
      <w:pPr>
        <w:widowControl w:val="0"/>
        <w:snapToGrid w:val="0"/>
        <w:spacing w:after="0" w:line="240" w:lineRule="auto"/>
        <w:rPr>
          <w:rFonts w:ascii="Arial" w:eastAsia="Times New Roman" w:hAnsi="Arial" w:cs="Arial"/>
          <w:b/>
          <w:bCs/>
          <w:spacing w:val="8"/>
          <w:sz w:val="20"/>
          <w:szCs w:val="20"/>
          <w:lang w:val="en-US" w:eastAsia="zh-CN"/>
        </w:rPr>
      </w:pPr>
    </w:p>
    <w:p w:rsidR="009547C6" w:rsidRDefault="009547C6"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9547C6" w:rsidSect="009547C6">
          <w:headerReference w:type="default" r:id="rId11"/>
          <w:footerReference w:type="default" r:id="rId12"/>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608"/>
        <w:gridCol w:w="3054"/>
      </w:tblGrid>
      <w:tr w:rsidR="00E9539F" w:rsidRPr="009D6FA0" w:rsidTr="00132197">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ExCB/</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608"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05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726399" w:rsidRPr="009D6FA0"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726399" w:rsidRDefault="00726399"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726399" w:rsidRPr="00E9539F" w:rsidRDefault="00726399"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726399" w:rsidRPr="00E9539F" w:rsidRDefault="00726399"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726399" w:rsidRDefault="00726399"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726399" w:rsidRPr="00E9539F" w:rsidRDefault="00726399"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726399"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726399" w:rsidRPr="00E9539F"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 supports this draft DS</w:t>
            </w:r>
          </w:p>
        </w:tc>
        <w:tc>
          <w:tcPr>
            <w:tcW w:w="3608" w:type="dxa"/>
            <w:tcBorders>
              <w:top w:val="single" w:sz="6" w:space="0" w:color="auto"/>
              <w:left w:val="single" w:sz="6" w:space="0" w:color="auto"/>
              <w:bottom w:val="single" w:sz="6" w:space="0" w:color="auto"/>
              <w:right w:val="single" w:sz="6" w:space="0" w:color="auto"/>
            </w:tcBorders>
          </w:tcPr>
          <w:p w:rsidR="00726399" w:rsidRPr="00E9539F"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054" w:type="dxa"/>
            <w:tcBorders>
              <w:top w:val="single" w:sz="6" w:space="0" w:color="auto"/>
              <w:left w:val="single" w:sz="6" w:space="0" w:color="auto"/>
              <w:bottom w:val="single" w:sz="6" w:space="0" w:color="auto"/>
              <w:right w:val="single" w:sz="6" w:space="0" w:color="auto"/>
            </w:tcBorders>
          </w:tcPr>
          <w:p w:rsidR="00726399" w:rsidRPr="00E9539F" w:rsidRDefault="00F53909" w:rsidP="00F5390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E621F"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CE621F" w:rsidRDefault="00CE621F" w:rsidP="00CE4F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DEKRA / BVS</w:t>
            </w:r>
          </w:p>
          <w:p w:rsidR="00CE621F" w:rsidRPr="00E9539F" w:rsidRDefault="00CE621F" w:rsidP="00CE4F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rsidR="00CE621F" w:rsidRPr="00E9539F" w:rsidRDefault="00CE621F" w:rsidP="00CE4F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E621F" w:rsidRPr="00E9539F" w:rsidRDefault="00CE621F" w:rsidP="00CE4F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E621F" w:rsidRPr="00E9539F" w:rsidRDefault="00CE621F" w:rsidP="00CE4F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E621F" w:rsidRPr="00E9539F" w:rsidRDefault="00CE621F" w:rsidP="00CE4F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CE621F" w:rsidRPr="00080916" w:rsidRDefault="00CE621F" w:rsidP="00CE4FEB">
            <w:pPr>
              <w:widowControl w:val="0"/>
              <w:snapToGrid w:val="0"/>
              <w:spacing w:after="0" w:line="240" w:lineRule="auto"/>
              <w:rPr>
                <w:rFonts w:ascii="Arial" w:eastAsia="Times New Roman" w:hAnsi="Arial" w:cs="Arial"/>
                <w:bCs/>
                <w:spacing w:val="8"/>
                <w:sz w:val="20"/>
                <w:szCs w:val="20"/>
                <w:lang w:val="en-US" w:eastAsia="zh-CN"/>
              </w:rPr>
            </w:pPr>
            <w:r w:rsidRPr="00080916">
              <w:rPr>
                <w:rFonts w:ascii="Arial" w:eastAsia="Times New Roman" w:hAnsi="Arial" w:cs="Arial"/>
                <w:bCs/>
                <w:spacing w:val="8"/>
                <w:sz w:val="20"/>
                <w:szCs w:val="20"/>
                <w:lang w:val="en-US" w:eastAsia="zh-CN"/>
              </w:rPr>
              <w:t>We are in favour with the proposed DS</w:t>
            </w:r>
          </w:p>
        </w:tc>
        <w:tc>
          <w:tcPr>
            <w:tcW w:w="3608" w:type="dxa"/>
            <w:tcBorders>
              <w:top w:val="single" w:sz="6" w:space="0" w:color="auto"/>
              <w:left w:val="single" w:sz="6" w:space="0" w:color="auto"/>
              <w:bottom w:val="single" w:sz="6" w:space="0" w:color="auto"/>
              <w:right w:val="single" w:sz="6" w:space="0" w:color="auto"/>
            </w:tcBorders>
          </w:tcPr>
          <w:p w:rsidR="00CE621F" w:rsidRPr="00E9539F" w:rsidRDefault="00CE621F" w:rsidP="00CE621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054" w:type="dxa"/>
            <w:tcBorders>
              <w:top w:val="single" w:sz="6" w:space="0" w:color="auto"/>
              <w:left w:val="single" w:sz="6" w:space="0" w:color="auto"/>
              <w:bottom w:val="single" w:sz="6" w:space="0" w:color="auto"/>
              <w:right w:val="single" w:sz="6" w:space="0" w:color="auto"/>
            </w:tcBorders>
          </w:tcPr>
          <w:p w:rsidR="00CE621F" w:rsidRPr="00E9539F" w:rsidRDefault="00F53909" w:rsidP="00CE4F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E67AB"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0E67AB" w:rsidRDefault="000E67AB"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DEKRA KEMA</w:t>
            </w:r>
            <w:r>
              <w:rPr>
                <w:rFonts w:ascii="Arial" w:eastAsia="Times New Roman" w:hAnsi="Arial" w:cs="Arial"/>
                <w:b/>
                <w:bCs/>
                <w:spacing w:val="8"/>
                <w:sz w:val="20"/>
                <w:szCs w:val="20"/>
                <w:lang w:val="en-US" w:eastAsia="zh-CN"/>
              </w:rPr>
              <w:br/>
              <w:t>NL</w:t>
            </w:r>
          </w:p>
        </w:tc>
        <w:tc>
          <w:tcPr>
            <w:tcW w:w="993" w:type="dxa"/>
            <w:tcBorders>
              <w:top w:val="single" w:sz="6" w:space="0" w:color="auto"/>
              <w:left w:val="single" w:sz="6" w:space="0" w:color="auto"/>
              <w:bottom w:val="single" w:sz="6" w:space="0" w:color="auto"/>
              <w:right w:val="single" w:sz="6" w:space="0" w:color="auto"/>
            </w:tcBorders>
          </w:tcPr>
          <w:p w:rsidR="000E67AB" w:rsidRPr="00E9539F" w:rsidRDefault="000E67AB"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0E67AB" w:rsidRPr="00E9539F" w:rsidRDefault="000E67AB"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E67AB" w:rsidRDefault="000E67AB" w:rsidP="000E67A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0E67AB" w:rsidRPr="000E67AB" w:rsidRDefault="000E67AB" w:rsidP="000E67AB">
            <w:pPr>
              <w:widowControl w:val="0"/>
              <w:snapToGrid w:val="0"/>
              <w:spacing w:after="0" w:line="240" w:lineRule="auto"/>
              <w:rPr>
                <w:rFonts w:ascii="Arial" w:eastAsia="Times New Roman" w:hAnsi="Arial" w:cs="Arial"/>
                <w:b/>
                <w:bCs/>
                <w:spacing w:val="8"/>
                <w:sz w:val="20"/>
                <w:szCs w:val="20"/>
                <w:lang w:val="en-US" w:eastAsia="zh-CN"/>
              </w:rPr>
            </w:pPr>
            <w:r w:rsidRPr="000E67AB">
              <w:rPr>
                <w:rFonts w:ascii="Arial" w:eastAsia="Times New Roman" w:hAnsi="Arial" w:cs="Arial"/>
                <w:b/>
                <w:bCs/>
                <w:spacing w:val="8"/>
                <w:sz w:val="20"/>
                <w:szCs w:val="20"/>
                <w:lang w:val="en-US" w:eastAsia="zh-CN"/>
              </w:rPr>
              <w:t>We agree that the standard is clear and shows no permission for certification as equipment with X marking. From that point of view the ExTAG DS has no added value.</w:t>
            </w:r>
          </w:p>
          <w:p w:rsidR="000E67AB" w:rsidRPr="000E67AB" w:rsidRDefault="000E67AB" w:rsidP="000E67AB">
            <w:pPr>
              <w:widowControl w:val="0"/>
              <w:snapToGrid w:val="0"/>
              <w:spacing w:after="0" w:line="240" w:lineRule="auto"/>
              <w:rPr>
                <w:rFonts w:ascii="Arial" w:eastAsia="Times New Roman" w:hAnsi="Arial" w:cs="Arial"/>
                <w:b/>
                <w:bCs/>
                <w:spacing w:val="8"/>
                <w:sz w:val="20"/>
                <w:szCs w:val="20"/>
                <w:lang w:val="en-US" w:eastAsia="zh-CN"/>
              </w:rPr>
            </w:pPr>
            <w:r w:rsidRPr="000E67AB">
              <w:rPr>
                <w:rFonts w:ascii="Arial" w:eastAsia="Times New Roman" w:hAnsi="Arial" w:cs="Arial"/>
                <w:b/>
                <w:bCs/>
                <w:spacing w:val="8"/>
                <w:sz w:val="20"/>
                <w:szCs w:val="20"/>
                <w:lang w:val="en-US" w:eastAsia="zh-CN"/>
              </w:rPr>
              <w:t>On the other hand we see more items intended to be mounted in the wall of enclosures certified as equipment, which only comply with all requirements of the types of protection when installed in the enclosure.</w:t>
            </w:r>
          </w:p>
          <w:p w:rsidR="000E67AB" w:rsidRPr="000E67AB" w:rsidRDefault="000E67AB" w:rsidP="000E67AB">
            <w:pPr>
              <w:widowControl w:val="0"/>
              <w:snapToGrid w:val="0"/>
              <w:spacing w:after="0" w:line="240" w:lineRule="auto"/>
              <w:rPr>
                <w:rFonts w:ascii="Arial" w:eastAsia="Times New Roman" w:hAnsi="Arial" w:cs="Arial"/>
                <w:b/>
                <w:bCs/>
                <w:spacing w:val="8"/>
                <w:sz w:val="20"/>
                <w:szCs w:val="20"/>
                <w:lang w:val="en-US" w:eastAsia="zh-CN"/>
              </w:rPr>
            </w:pPr>
            <w:r w:rsidRPr="000E67AB">
              <w:rPr>
                <w:rFonts w:ascii="Arial" w:eastAsia="Times New Roman" w:hAnsi="Arial" w:cs="Arial"/>
                <w:b/>
                <w:bCs/>
                <w:spacing w:val="8"/>
                <w:sz w:val="20"/>
                <w:szCs w:val="20"/>
                <w:lang w:val="en-US" w:eastAsia="zh-CN"/>
              </w:rPr>
              <w:t>For example breathing devices or control elements as signal lights and switches which have a similar joint with the enclosure as an entry device.</w:t>
            </w:r>
          </w:p>
          <w:p w:rsidR="000E67AB" w:rsidRPr="000E67AB" w:rsidRDefault="000E67AB" w:rsidP="000E67AB">
            <w:pPr>
              <w:widowControl w:val="0"/>
              <w:snapToGrid w:val="0"/>
              <w:spacing w:after="0" w:line="240" w:lineRule="auto"/>
              <w:rPr>
                <w:rFonts w:ascii="Arial" w:eastAsia="Times New Roman" w:hAnsi="Arial" w:cs="Arial"/>
                <w:b/>
                <w:bCs/>
                <w:spacing w:val="8"/>
                <w:sz w:val="20"/>
                <w:szCs w:val="20"/>
                <w:lang w:val="en-US" w:eastAsia="zh-CN"/>
              </w:rPr>
            </w:pPr>
            <w:r w:rsidRPr="000E67AB">
              <w:rPr>
                <w:rFonts w:ascii="Arial" w:eastAsia="Times New Roman" w:hAnsi="Arial" w:cs="Arial"/>
                <w:b/>
                <w:bCs/>
                <w:spacing w:val="8"/>
                <w:sz w:val="20"/>
                <w:szCs w:val="20"/>
                <w:lang w:val="en-US" w:eastAsia="zh-CN"/>
              </w:rPr>
              <w:t>We prefer that in case A: the joints are well defined and B: the installation instructions are clear and C: the joint is included in the tests, it can be certified as equipment.</w:t>
            </w:r>
          </w:p>
          <w:p w:rsidR="000E67AB" w:rsidRDefault="000E67AB" w:rsidP="000E67AB">
            <w:pPr>
              <w:widowControl w:val="0"/>
              <w:snapToGrid w:val="0"/>
              <w:spacing w:after="0" w:line="240" w:lineRule="auto"/>
              <w:rPr>
                <w:rFonts w:ascii="Arial" w:eastAsia="Times New Roman" w:hAnsi="Arial" w:cs="Arial"/>
                <w:b/>
                <w:bCs/>
                <w:spacing w:val="8"/>
                <w:sz w:val="20"/>
                <w:szCs w:val="20"/>
                <w:lang w:val="en-US" w:eastAsia="zh-CN"/>
              </w:rPr>
            </w:pPr>
            <w:r w:rsidRPr="000E67AB">
              <w:rPr>
                <w:rFonts w:ascii="Arial" w:eastAsia="Times New Roman" w:hAnsi="Arial" w:cs="Arial"/>
                <w:b/>
                <w:bCs/>
                <w:spacing w:val="8"/>
                <w:sz w:val="20"/>
                <w:szCs w:val="20"/>
                <w:lang w:val="en-US" w:eastAsia="zh-CN"/>
              </w:rPr>
              <w:t>We think this cannot be arranged by an ExTAG DS and this topic shall be addressed by the maintenance team, WG22, for the next edition of IEC 60079-0.</w:t>
            </w:r>
          </w:p>
          <w:p w:rsidR="00625723" w:rsidRPr="00726399" w:rsidRDefault="00625723" w:rsidP="000E67AB">
            <w:pPr>
              <w:widowControl w:val="0"/>
              <w:snapToGrid w:val="0"/>
              <w:spacing w:after="0" w:line="240" w:lineRule="auto"/>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0E67AB" w:rsidRDefault="000E67AB" w:rsidP="000C3B59">
            <w:pPr>
              <w:widowControl w:val="0"/>
              <w:snapToGrid w:val="0"/>
              <w:spacing w:after="0" w:line="240" w:lineRule="auto"/>
              <w:rPr>
                <w:rFonts w:ascii="Arial" w:eastAsia="Times New Roman" w:hAnsi="Arial" w:cs="Arial"/>
                <w:b/>
                <w:bCs/>
                <w:spacing w:val="8"/>
                <w:sz w:val="20"/>
                <w:szCs w:val="20"/>
                <w:lang w:val="en-US" w:eastAsia="zh-CN"/>
              </w:rPr>
            </w:pPr>
            <w:r w:rsidRPr="000E67AB">
              <w:rPr>
                <w:rFonts w:ascii="Arial" w:eastAsia="Times New Roman" w:hAnsi="Arial" w:cs="Arial"/>
                <w:b/>
                <w:bCs/>
                <w:spacing w:val="8"/>
                <w:sz w:val="20"/>
                <w:szCs w:val="20"/>
                <w:lang w:val="en-US" w:eastAsia="zh-CN"/>
              </w:rPr>
              <w:t>withdraw the sheet, and forward the topic to WG22 as input for a discussion about the next edition of IEC 60079-0.</w:t>
            </w:r>
          </w:p>
        </w:tc>
        <w:tc>
          <w:tcPr>
            <w:tcW w:w="3054" w:type="dxa"/>
            <w:tcBorders>
              <w:top w:val="single" w:sz="6" w:space="0" w:color="auto"/>
              <w:left w:val="single" w:sz="6" w:space="0" w:color="auto"/>
              <w:bottom w:val="single" w:sz="6" w:space="0" w:color="auto"/>
              <w:right w:val="single" w:sz="6" w:space="0" w:color="auto"/>
            </w:tcBorders>
          </w:tcPr>
          <w:p w:rsidR="000E67AB" w:rsidRPr="00E9539F" w:rsidRDefault="00753698" w:rsidP="000C3B59">
            <w:pPr>
              <w:widowControl w:val="0"/>
              <w:snapToGrid w:val="0"/>
              <w:spacing w:after="0" w:line="240" w:lineRule="auto"/>
              <w:jc w:val="center"/>
              <w:rPr>
                <w:rFonts w:ascii="Arial" w:eastAsia="Times New Roman" w:hAnsi="Arial" w:cs="Arial"/>
                <w:b/>
                <w:bCs/>
                <w:spacing w:val="8"/>
                <w:sz w:val="20"/>
                <w:szCs w:val="20"/>
                <w:lang w:val="en-US" w:eastAsia="zh-CN"/>
              </w:rPr>
            </w:pPr>
            <w:r w:rsidRPr="00753698">
              <w:rPr>
                <w:rFonts w:ascii="Arial" w:eastAsia="Times New Roman" w:hAnsi="Arial" w:cs="Arial"/>
                <w:b/>
                <w:bCs/>
                <w:spacing w:val="8"/>
                <w:sz w:val="20"/>
                <w:szCs w:val="20"/>
                <w:lang w:val="en-US" w:eastAsia="zh-CN"/>
              </w:rPr>
              <w:t xml:space="preserve">Not accepted - </w:t>
            </w:r>
            <w:r>
              <w:rPr>
                <w:rFonts w:ascii="Arial" w:eastAsia="Times New Roman" w:hAnsi="Arial" w:cs="Arial"/>
                <w:b/>
                <w:bCs/>
                <w:spacing w:val="8"/>
                <w:sz w:val="20"/>
                <w:szCs w:val="20"/>
                <w:lang w:val="en-US" w:eastAsia="zh-CN"/>
              </w:rPr>
              <w:t>The answer as written is the position of TC 31. The additional examples are not covered by the DS and shall be addressed by TC 31.</w:t>
            </w:r>
          </w:p>
        </w:tc>
      </w:tr>
      <w:tr w:rsidR="00FA3913" w:rsidRPr="00E9539F" w:rsidTr="00FA3913">
        <w:trPr>
          <w:trHeight w:val="20"/>
          <w:tblHeader/>
        </w:trPr>
        <w:tc>
          <w:tcPr>
            <w:tcW w:w="1134" w:type="dxa"/>
            <w:tcBorders>
              <w:top w:val="single" w:sz="6" w:space="0" w:color="auto"/>
              <w:left w:val="single" w:sz="6" w:space="0" w:color="auto"/>
              <w:bottom w:val="single" w:sz="6" w:space="0" w:color="auto"/>
              <w:right w:val="single" w:sz="6" w:space="0" w:color="auto"/>
            </w:tcBorders>
          </w:tcPr>
          <w:p w:rsidR="00FA3913" w:rsidRDefault="00FA3913" w:rsidP="005860F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DNV GL Presafe AS</w:t>
            </w:r>
          </w:p>
          <w:p w:rsidR="00FA3913" w:rsidRPr="00E9539F" w:rsidRDefault="00FA391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w:t>
            </w:r>
          </w:p>
        </w:tc>
        <w:tc>
          <w:tcPr>
            <w:tcW w:w="993" w:type="dxa"/>
            <w:tcBorders>
              <w:top w:val="single" w:sz="6" w:space="0" w:color="auto"/>
              <w:left w:val="single" w:sz="6" w:space="0" w:color="auto"/>
              <w:bottom w:val="single" w:sz="6" w:space="0" w:color="auto"/>
              <w:right w:val="single" w:sz="6" w:space="0" w:color="auto"/>
            </w:tcBorders>
          </w:tcPr>
          <w:p w:rsidR="00FA3913" w:rsidRPr="00E9539F" w:rsidRDefault="00FA3913" w:rsidP="005860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A3913" w:rsidRPr="00E9539F" w:rsidRDefault="00FA3913" w:rsidP="005860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A3913" w:rsidRPr="00E9539F" w:rsidRDefault="00FA3913" w:rsidP="005860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FA3913" w:rsidRPr="00E9539F" w:rsidRDefault="00FA3913" w:rsidP="005860FC">
            <w:pPr>
              <w:widowControl w:val="0"/>
              <w:snapToGrid w:val="0"/>
              <w:spacing w:after="0" w:line="240" w:lineRule="auto"/>
              <w:jc w:val="center"/>
              <w:rPr>
                <w:rFonts w:ascii="Arial" w:eastAsia="Times New Roman" w:hAnsi="Arial" w:cs="Arial"/>
                <w:b/>
                <w:bCs/>
                <w:spacing w:val="8"/>
                <w:sz w:val="20"/>
                <w:szCs w:val="20"/>
                <w:lang w:val="en-US" w:eastAsia="zh-CN"/>
              </w:rPr>
            </w:pPr>
            <w:r w:rsidRPr="00383232">
              <w:rPr>
                <w:rFonts w:ascii="Arial" w:eastAsia="Times New Roman" w:hAnsi="Arial" w:cs="Arial"/>
                <w:b/>
                <w:bCs/>
                <w:spacing w:val="8"/>
                <w:sz w:val="20"/>
                <w:szCs w:val="20"/>
                <w:lang w:val="en-US" w:eastAsia="zh-CN"/>
              </w:rPr>
              <w:t>We agree with the proposal</w:t>
            </w:r>
          </w:p>
        </w:tc>
        <w:tc>
          <w:tcPr>
            <w:tcW w:w="3608" w:type="dxa"/>
            <w:tcBorders>
              <w:top w:val="single" w:sz="6" w:space="0" w:color="auto"/>
              <w:left w:val="single" w:sz="6" w:space="0" w:color="auto"/>
              <w:bottom w:val="single" w:sz="6" w:space="0" w:color="auto"/>
              <w:right w:val="single" w:sz="6" w:space="0" w:color="auto"/>
            </w:tcBorders>
          </w:tcPr>
          <w:p w:rsidR="00FA3913" w:rsidRPr="00E9539F" w:rsidRDefault="00FA3913" w:rsidP="005860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FA3913" w:rsidRPr="00E9539F" w:rsidRDefault="00F53909" w:rsidP="005860F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E58D5"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AE58D5" w:rsidRDefault="00AE58D5"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ExTC</w:t>
            </w:r>
            <w:r>
              <w:rPr>
                <w:rFonts w:ascii="Arial" w:eastAsia="Times New Roman" w:hAnsi="Arial" w:cs="Arial"/>
                <w:b/>
                <w:bCs/>
                <w:spacing w:val="8"/>
                <w:sz w:val="20"/>
                <w:szCs w:val="20"/>
                <w:lang w:val="en-US" w:eastAsia="zh-CN"/>
              </w:rPr>
              <w:br/>
              <w:t>AU</w:t>
            </w:r>
          </w:p>
        </w:tc>
        <w:tc>
          <w:tcPr>
            <w:tcW w:w="993" w:type="dxa"/>
            <w:tcBorders>
              <w:top w:val="single" w:sz="6" w:space="0" w:color="auto"/>
              <w:left w:val="single" w:sz="6" w:space="0" w:color="auto"/>
              <w:bottom w:val="single" w:sz="6" w:space="0" w:color="auto"/>
              <w:right w:val="single" w:sz="6" w:space="0" w:color="auto"/>
            </w:tcBorders>
          </w:tcPr>
          <w:p w:rsidR="00AE58D5" w:rsidRPr="00E9539F" w:rsidRDefault="00AE58D5"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E58D5" w:rsidRPr="00E9539F" w:rsidRDefault="00AE58D5"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E58D5" w:rsidRDefault="00AE58D5"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AE58D5" w:rsidRPr="00726399" w:rsidRDefault="00AE58D5" w:rsidP="000C3B59">
            <w:pPr>
              <w:widowControl w:val="0"/>
              <w:snapToGrid w:val="0"/>
              <w:spacing w:after="0" w:line="240" w:lineRule="auto"/>
              <w:rPr>
                <w:rFonts w:ascii="Arial" w:eastAsia="Times New Roman" w:hAnsi="Arial" w:cs="Arial"/>
                <w:b/>
                <w:bCs/>
                <w:spacing w:val="8"/>
                <w:sz w:val="20"/>
                <w:szCs w:val="20"/>
                <w:lang w:val="en-US" w:eastAsia="zh-CN"/>
              </w:rPr>
            </w:pPr>
            <w:r w:rsidRPr="00AE58D5">
              <w:rPr>
                <w:rFonts w:ascii="Arial" w:eastAsia="Times New Roman" w:hAnsi="Arial" w:cs="Arial"/>
                <w:b/>
                <w:bCs/>
                <w:spacing w:val="8"/>
                <w:sz w:val="20"/>
                <w:szCs w:val="20"/>
                <w:lang w:val="en-US" w:eastAsia="zh-CN"/>
              </w:rPr>
              <w:t>We support the proposed ExTAG Decision Sheet with no comments.</w:t>
            </w:r>
          </w:p>
        </w:tc>
        <w:tc>
          <w:tcPr>
            <w:tcW w:w="3608" w:type="dxa"/>
            <w:tcBorders>
              <w:top w:val="single" w:sz="6" w:space="0" w:color="auto"/>
              <w:left w:val="single" w:sz="6" w:space="0" w:color="auto"/>
              <w:bottom w:val="single" w:sz="6" w:space="0" w:color="auto"/>
              <w:right w:val="single" w:sz="6" w:space="0" w:color="auto"/>
            </w:tcBorders>
          </w:tcPr>
          <w:p w:rsidR="00AE58D5" w:rsidRDefault="00AE58D5" w:rsidP="000C3B59">
            <w:pPr>
              <w:widowControl w:val="0"/>
              <w:snapToGrid w:val="0"/>
              <w:spacing w:after="0" w:line="240" w:lineRule="auto"/>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AE58D5" w:rsidRPr="00E9539F" w:rsidRDefault="00F53909"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7A4EF7"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Eurofins CML</w:t>
            </w:r>
          </w:p>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7A4EF7" w:rsidRDefault="007A4EF7" w:rsidP="000C3B59">
            <w:pPr>
              <w:widowControl w:val="0"/>
              <w:snapToGrid w:val="0"/>
              <w:spacing w:after="0" w:line="240" w:lineRule="auto"/>
              <w:rPr>
                <w:rFonts w:ascii="Arial" w:eastAsia="Times New Roman" w:hAnsi="Arial" w:cs="Arial"/>
                <w:b/>
                <w:bCs/>
                <w:spacing w:val="8"/>
                <w:sz w:val="20"/>
                <w:szCs w:val="20"/>
                <w:lang w:val="en-US" w:eastAsia="zh-CN"/>
              </w:rPr>
            </w:pPr>
            <w:r w:rsidRPr="00726399">
              <w:rPr>
                <w:rFonts w:ascii="Arial" w:eastAsia="Times New Roman" w:hAnsi="Arial" w:cs="Arial"/>
                <w:b/>
                <w:bCs/>
                <w:spacing w:val="8"/>
                <w:sz w:val="20"/>
                <w:szCs w:val="20"/>
                <w:lang w:val="en-US" w:eastAsia="zh-CN"/>
              </w:rPr>
              <w:t>Eurofins E&amp;E CML doesn’t have any problem</w:t>
            </w:r>
            <w:r>
              <w:rPr>
                <w:rFonts w:ascii="Arial" w:eastAsia="Times New Roman" w:hAnsi="Arial" w:cs="Arial"/>
                <w:b/>
                <w:bCs/>
                <w:spacing w:val="8"/>
                <w:sz w:val="20"/>
                <w:szCs w:val="20"/>
                <w:lang w:val="en-US" w:eastAsia="zh-CN"/>
              </w:rPr>
              <w:t>s</w:t>
            </w:r>
            <w:r w:rsidRPr="00726399">
              <w:rPr>
                <w:rFonts w:ascii="Arial" w:eastAsia="Times New Roman" w:hAnsi="Arial" w:cs="Arial"/>
                <w:b/>
                <w:bCs/>
                <w:spacing w:val="8"/>
                <w:sz w:val="20"/>
                <w:szCs w:val="20"/>
                <w:lang w:val="en-US" w:eastAsia="zh-CN"/>
              </w:rPr>
              <w:t xml:space="preserve"> to raise with this ExTAG decision sheet.</w:t>
            </w:r>
          </w:p>
        </w:tc>
        <w:tc>
          <w:tcPr>
            <w:tcW w:w="3608" w:type="dxa"/>
            <w:tcBorders>
              <w:top w:val="single" w:sz="6" w:space="0" w:color="auto"/>
              <w:left w:val="single" w:sz="6" w:space="0" w:color="auto"/>
              <w:bottom w:val="single" w:sz="6" w:space="0" w:color="auto"/>
              <w:right w:val="single" w:sz="6" w:space="0" w:color="auto"/>
            </w:tcBorders>
          </w:tcPr>
          <w:p w:rsidR="007A4EF7" w:rsidRDefault="007A4EF7" w:rsidP="000C3B5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054" w:type="dxa"/>
            <w:tcBorders>
              <w:top w:val="single" w:sz="6" w:space="0" w:color="auto"/>
              <w:left w:val="single" w:sz="6" w:space="0" w:color="auto"/>
              <w:bottom w:val="single" w:sz="6" w:space="0" w:color="auto"/>
              <w:right w:val="single" w:sz="6" w:space="0" w:color="auto"/>
            </w:tcBorders>
          </w:tcPr>
          <w:p w:rsidR="007A4EF7" w:rsidRPr="00E9539F" w:rsidRDefault="00F53909"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1B54AC"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1B54AC"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FIDI </w:t>
            </w:r>
          </w:p>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HR</w:t>
            </w:r>
          </w:p>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1B54AC" w:rsidRPr="00E37B7A" w:rsidRDefault="001B54AC" w:rsidP="00450085">
            <w:pPr>
              <w:widowControl w:val="0"/>
              <w:snapToGrid w:val="0"/>
              <w:spacing w:after="0" w:line="240" w:lineRule="auto"/>
              <w:ind w:left="57"/>
              <w:rPr>
                <w:rFonts w:ascii="Arial" w:eastAsia="Times New Roman" w:hAnsi="Arial" w:cs="Arial"/>
                <w:b/>
                <w:bCs/>
                <w:spacing w:val="8"/>
                <w:sz w:val="18"/>
                <w:szCs w:val="20"/>
                <w:lang w:val="en-US" w:eastAsia="zh-CN"/>
              </w:rPr>
            </w:pPr>
            <w:r w:rsidRPr="00030A92">
              <w:rPr>
                <w:rFonts w:ascii="Arial" w:eastAsia="Times New Roman" w:hAnsi="Arial" w:cs="Arial"/>
                <w:b/>
                <w:bCs/>
                <w:spacing w:val="8"/>
                <w:sz w:val="18"/>
                <w:szCs w:val="20"/>
                <w:lang w:val="en-US" w:eastAsia="zh-CN"/>
              </w:rPr>
              <w:t xml:space="preserve">We support the </w:t>
            </w:r>
            <w:r w:rsidRPr="00E37B7A">
              <w:rPr>
                <w:rFonts w:ascii="Arial" w:eastAsia="Times New Roman" w:hAnsi="Arial" w:cs="Arial"/>
                <w:b/>
                <w:bCs/>
                <w:spacing w:val="8"/>
                <w:sz w:val="18"/>
                <w:szCs w:val="20"/>
                <w:lang w:val="en-US" w:eastAsia="zh-CN"/>
              </w:rPr>
              <w:t>Decision Sheet:</w:t>
            </w:r>
            <w:r>
              <w:rPr>
                <w:rFonts w:ascii="Arial" w:eastAsia="Times New Roman" w:hAnsi="Arial" w:cs="Arial"/>
                <w:b/>
                <w:bCs/>
                <w:spacing w:val="8"/>
                <w:sz w:val="18"/>
                <w:szCs w:val="20"/>
                <w:lang w:val="en-US" w:eastAsia="zh-CN"/>
              </w:rPr>
              <w:t xml:space="preserve"> </w:t>
            </w:r>
            <w:r w:rsidRPr="00E37B7A">
              <w:rPr>
                <w:rFonts w:ascii="Arial" w:eastAsia="Times New Roman" w:hAnsi="Arial" w:cs="Arial"/>
                <w:b/>
                <w:bCs/>
                <w:spacing w:val="8"/>
                <w:sz w:val="18"/>
                <w:szCs w:val="20"/>
                <w:lang w:val="en-US" w:eastAsia="zh-CN"/>
              </w:rPr>
              <w:t xml:space="preserve">ExTAG/598/CD </w:t>
            </w:r>
            <w:r>
              <w:rPr>
                <w:rFonts w:ascii="Arial" w:eastAsia="Times New Roman" w:hAnsi="Arial" w:cs="Arial"/>
                <w:b/>
                <w:bCs/>
                <w:spacing w:val="8"/>
                <w:sz w:val="18"/>
                <w:szCs w:val="20"/>
                <w:lang w:val="en-US" w:eastAsia="zh-CN"/>
              </w:rPr>
              <w:t>and no further comments</w:t>
            </w:r>
          </w:p>
        </w:tc>
        <w:tc>
          <w:tcPr>
            <w:tcW w:w="3608"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054" w:type="dxa"/>
            <w:tcBorders>
              <w:top w:val="single" w:sz="6" w:space="0" w:color="auto"/>
              <w:left w:val="single" w:sz="6" w:space="0" w:color="auto"/>
              <w:bottom w:val="single" w:sz="6" w:space="0" w:color="auto"/>
              <w:right w:val="single" w:sz="6" w:space="0" w:color="auto"/>
            </w:tcBorders>
          </w:tcPr>
          <w:p w:rsidR="001B54AC" w:rsidRPr="00E9539F" w:rsidRDefault="00F53909"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E9539F" w:rsidRPr="009D6FA0"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E9539F" w:rsidRDefault="005E429E"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FME</w:t>
            </w:r>
          </w:p>
          <w:p w:rsidR="00726399" w:rsidRPr="00E9539F" w:rsidRDefault="00726399"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5E429E"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E9539F" w:rsidRPr="00E9539F" w:rsidRDefault="005E429E"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this draft DS as written.</w:t>
            </w:r>
          </w:p>
        </w:tc>
        <w:tc>
          <w:tcPr>
            <w:tcW w:w="3608" w:type="dxa"/>
            <w:tcBorders>
              <w:top w:val="single" w:sz="6" w:space="0" w:color="auto"/>
              <w:left w:val="single" w:sz="6" w:space="0" w:color="auto"/>
              <w:bottom w:val="single" w:sz="6" w:space="0" w:color="auto"/>
              <w:right w:val="single" w:sz="6" w:space="0" w:color="auto"/>
            </w:tcBorders>
          </w:tcPr>
          <w:p w:rsidR="00E9539F" w:rsidRPr="00E9539F" w:rsidRDefault="005E429E"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054" w:type="dxa"/>
            <w:tcBorders>
              <w:top w:val="single" w:sz="6" w:space="0" w:color="auto"/>
              <w:left w:val="single" w:sz="6" w:space="0" w:color="auto"/>
              <w:bottom w:val="single" w:sz="6" w:space="0" w:color="auto"/>
              <w:right w:val="single" w:sz="6" w:space="0" w:color="auto"/>
            </w:tcBorders>
          </w:tcPr>
          <w:p w:rsidR="00E9539F" w:rsidRPr="00E9539F" w:rsidRDefault="00F53909" w:rsidP="00F5390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1B54AC"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NANIO CCVE (RU)</w:t>
            </w:r>
          </w:p>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accept this Decision Sheet without comments.</w:t>
            </w:r>
          </w:p>
        </w:tc>
        <w:tc>
          <w:tcPr>
            <w:tcW w:w="3608" w:type="dxa"/>
            <w:tcBorders>
              <w:top w:val="single" w:sz="6" w:space="0" w:color="auto"/>
              <w:left w:val="single" w:sz="6" w:space="0" w:color="auto"/>
              <w:bottom w:val="single" w:sz="6" w:space="0" w:color="auto"/>
              <w:right w:val="single" w:sz="6" w:space="0" w:color="auto"/>
            </w:tcBorders>
          </w:tcPr>
          <w:p w:rsidR="001B54AC" w:rsidRPr="00E9539F"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1B54AC" w:rsidRPr="00E9539F" w:rsidRDefault="00F53909"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1E2437"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1E2437" w:rsidRDefault="001E2437"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NEPSI</w:t>
            </w:r>
            <w:r>
              <w:rPr>
                <w:rFonts w:ascii="Arial" w:eastAsia="Times New Roman" w:hAnsi="Arial" w:cs="Arial"/>
                <w:b/>
                <w:bCs/>
                <w:spacing w:val="8"/>
                <w:sz w:val="20"/>
                <w:szCs w:val="20"/>
                <w:lang w:val="en-US" w:eastAsia="zh-CN"/>
              </w:rPr>
              <w:br/>
              <w:t>CN</w:t>
            </w:r>
            <w:r>
              <w:rPr>
                <w:rFonts w:ascii="Arial" w:eastAsia="Times New Roman" w:hAnsi="Arial" w:cs="Arial"/>
                <w:b/>
                <w:bCs/>
                <w:spacing w:val="8"/>
                <w:sz w:val="20"/>
                <w:szCs w:val="20"/>
                <w:lang w:val="en-US" w:eastAsia="zh-CN"/>
              </w:rPr>
              <w:br/>
            </w:r>
          </w:p>
        </w:tc>
        <w:tc>
          <w:tcPr>
            <w:tcW w:w="993" w:type="dxa"/>
            <w:tcBorders>
              <w:top w:val="single" w:sz="6" w:space="0" w:color="auto"/>
              <w:left w:val="single" w:sz="6" w:space="0" w:color="auto"/>
              <w:bottom w:val="single" w:sz="6" w:space="0" w:color="auto"/>
              <w:right w:val="single" w:sz="6" w:space="0" w:color="auto"/>
            </w:tcBorders>
          </w:tcPr>
          <w:p w:rsidR="001E2437" w:rsidRPr="00E9539F" w:rsidRDefault="001E2437"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1E2437" w:rsidRPr="00E9539F" w:rsidRDefault="001E2437"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1E2437" w:rsidRDefault="001E2437"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1E2437" w:rsidRDefault="001E2437" w:rsidP="00450085">
            <w:pPr>
              <w:widowControl w:val="0"/>
              <w:snapToGrid w:val="0"/>
              <w:spacing w:after="0" w:line="240" w:lineRule="auto"/>
              <w:jc w:val="center"/>
              <w:rPr>
                <w:rFonts w:ascii="Arial" w:eastAsia="Times New Roman" w:hAnsi="Arial" w:cs="Arial"/>
                <w:b/>
                <w:bCs/>
                <w:spacing w:val="8"/>
                <w:sz w:val="20"/>
                <w:szCs w:val="20"/>
                <w:lang w:val="en-US" w:eastAsia="zh-CN"/>
              </w:rPr>
            </w:pPr>
            <w:r w:rsidRPr="0040104A">
              <w:rPr>
                <w:rFonts w:ascii="Arial" w:hAnsi="Arial" w:cs="Arial" w:hint="eastAsia"/>
                <w:b/>
                <w:bCs/>
                <w:spacing w:val="8"/>
                <w:sz w:val="20"/>
                <w:szCs w:val="20"/>
                <w:lang w:val="en-US" w:eastAsia="zh-CN"/>
              </w:rPr>
              <w:t>We</w:t>
            </w:r>
            <w:r w:rsidRPr="0040104A">
              <w:rPr>
                <w:rFonts w:ascii="Arial" w:hAnsi="Arial" w:cs="Arial"/>
                <w:b/>
                <w:bCs/>
                <w:spacing w:val="8"/>
                <w:sz w:val="20"/>
                <w:szCs w:val="20"/>
                <w:lang w:val="en-US" w:eastAsia="zh-CN"/>
              </w:rPr>
              <w:t xml:space="preserve"> </w:t>
            </w:r>
            <w:r w:rsidRPr="0040104A">
              <w:rPr>
                <w:rFonts w:ascii="Arial" w:hAnsi="Arial" w:cs="Arial" w:hint="eastAsia"/>
                <w:b/>
                <w:bCs/>
                <w:spacing w:val="8"/>
                <w:sz w:val="20"/>
                <w:szCs w:val="20"/>
                <w:lang w:val="en-US" w:eastAsia="zh-CN"/>
              </w:rPr>
              <w:t>support</w:t>
            </w:r>
            <w:r w:rsidRPr="0040104A">
              <w:rPr>
                <w:rFonts w:ascii="Arial" w:hAnsi="Arial" w:cs="Arial"/>
                <w:b/>
                <w:bCs/>
                <w:spacing w:val="8"/>
                <w:sz w:val="20"/>
                <w:szCs w:val="20"/>
                <w:lang w:val="en-US" w:eastAsia="zh-CN"/>
              </w:rPr>
              <w:t xml:space="preserve"> </w:t>
            </w:r>
            <w:r w:rsidRPr="0040104A">
              <w:rPr>
                <w:rFonts w:ascii="Arial" w:hAnsi="Arial" w:cs="Arial" w:hint="eastAsia"/>
                <w:b/>
                <w:bCs/>
                <w:spacing w:val="8"/>
                <w:sz w:val="20"/>
                <w:szCs w:val="20"/>
                <w:lang w:val="en-US" w:eastAsia="zh-CN"/>
              </w:rPr>
              <w:t>the</w:t>
            </w:r>
            <w:r w:rsidRPr="0040104A">
              <w:rPr>
                <w:rFonts w:ascii="Arial" w:hAnsi="Arial" w:cs="Arial"/>
                <w:b/>
                <w:bCs/>
                <w:spacing w:val="8"/>
                <w:sz w:val="20"/>
                <w:szCs w:val="20"/>
                <w:lang w:val="en-US" w:eastAsia="zh-CN"/>
              </w:rPr>
              <w:t xml:space="preserve"> draft decision sheet ExTAG/598/CD.</w:t>
            </w:r>
          </w:p>
        </w:tc>
        <w:tc>
          <w:tcPr>
            <w:tcW w:w="3608" w:type="dxa"/>
            <w:tcBorders>
              <w:top w:val="single" w:sz="6" w:space="0" w:color="auto"/>
              <w:left w:val="single" w:sz="6" w:space="0" w:color="auto"/>
              <w:bottom w:val="single" w:sz="6" w:space="0" w:color="auto"/>
              <w:right w:val="single" w:sz="6" w:space="0" w:color="auto"/>
            </w:tcBorders>
          </w:tcPr>
          <w:p w:rsidR="001E2437" w:rsidRPr="00E9539F" w:rsidRDefault="001E2437"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1E2437" w:rsidRPr="00E9539F" w:rsidRDefault="00F53909" w:rsidP="00450085">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7A4EF7"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vAlign w:val="center"/>
          </w:tcPr>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vAlign w:val="center"/>
          </w:tcPr>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vAlign w:val="center"/>
          </w:tcPr>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vAlign w:val="center"/>
          </w:tcPr>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vAlign w:val="center"/>
          </w:tcPr>
          <w:p w:rsidR="007A4EF7"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w:t>
            </w:r>
          </w:p>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vAlign w:val="center"/>
          </w:tcPr>
          <w:p w:rsidR="007A4EF7" w:rsidRPr="00E9539F" w:rsidRDefault="007A4EF7"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054" w:type="dxa"/>
            <w:tcBorders>
              <w:top w:val="single" w:sz="6" w:space="0" w:color="auto"/>
              <w:left w:val="single" w:sz="6" w:space="0" w:color="auto"/>
              <w:bottom w:val="single" w:sz="6" w:space="0" w:color="auto"/>
              <w:right w:val="single" w:sz="6" w:space="0" w:color="auto"/>
            </w:tcBorders>
            <w:vAlign w:val="center"/>
          </w:tcPr>
          <w:p w:rsidR="007A4EF7" w:rsidRPr="00E9539F" w:rsidRDefault="00F53909" w:rsidP="000C3B5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726399"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CA</w:t>
            </w:r>
          </w:p>
        </w:tc>
        <w:tc>
          <w:tcPr>
            <w:tcW w:w="993" w:type="dxa"/>
            <w:tcBorders>
              <w:top w:val="single" w:sz="6" w:space="0" w:color="auto"/>
              <w:left w:val="single" w:sz="6" w:space="0" w:color="auto"/>
              <w:bottom w:val="single" w:sz="6" w:space="0" w:color="auto"/>
              <w:right w:val="single" w:sz="6" w:space="0" w:color="auto"/>
            </w:tcBorders>
          </w:tcPr>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726399" w:rsidRPr="00E9539F"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While we agree in principal about a partial enclosure being considered a component it is not clear how a device can be considered both equipment and a component in the case where a device is additional evaluated for a Group II protection method. i.e do we issue two certificates? </w:t>
            </w:r>
          </w:p>
        </w:tc>
        <w:tc>
          <w:tcPr>
            <w:tcW w:w="3608"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Propose additional clarification on what do for a device the is certified as equipment for Group II and  as a component Group III.</w:t>
            </w:r>
          </w:p>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Example, an HMI can be Ex ec and Ex tc.</w:t>
            </w:r>
          </w:p>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Would we issue two certificates?</w:t>
            </w:r>
          </w:p>
          <w:p w:rsidR="00726399" w:rsidRPr="00E9539F"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AA23F0" w:rsidRDefault="00AA23F0" w:rsidP="00AA23F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rsidR="00AA23F0" w:rsidRDefault="00AA23F0" w:rsidP="00AA23F0">
            <w:pPr>
              <w:widowControl w:val="0"/>
              <w:snapToGrid w:val="0"/>
              <w:spacing w:after="0" w:line="240" w:lineRule="auto"/>
              <w:rPr>
                <w:rFonts w:ascii="Arial" w:eastAsia="Times New Roman" w:hAnsi="Arial" w:cs="Arial"/>
                <w:b/>
                <w:bCs/>
                <w:spacing w:val="8"/>
                <w:sz w:val="20"/>
                <w:szCs w:val="20"/>
                <w:lang w:val="en-US" w:eastAsia="zh-CN"/>
              </w:rPr>
            </w:pPr>
          </w:p>
          <w:p w:rsidR="00AA23F0" w:rsidRPr="00E9539F" w:rsidRDefault="00AA23F0" w:rsidP="00795C9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Due to the fact that the certificate number includes the ‘U’ resp. ‘X’, two different certificates </w:t>
            </w:r>
            <w:r w:rsidR="00795C9C">
              <w:rPr>
                <w:rFonts w:ascii="Arial" w:eastAsia="Times New Roman" w:hAnsi="Arial" w:cs="Arial"/>
                <w:b/>
                <w:bCs/>
                <w:spacing w:val="8"/>
                <w:sz w:val="20"/>
                <w:szCs w:val="20"/>
                <w:lang w:val="en-US" w:eastAsia="zh-CN"/>
              </w:rPr>
              <w:t>have to</w:t>
            </w:r>
            <w:r>
              <w:rPr>
                <w:rFonts w:ascii="Arial" w:eastAsia="Times New Roman" w:hAnsi="Arial" w:cs="Arial"/>
                <w:b/>
                <w:bCs/>
                <w:spacing w:val="8"/>
                <w:sz w:val="20"/>
                <w:szCs w:val="20"/>
                <w:lang w:val="en-US" w:eastAsia="zh-CN"/>
              </w:rPr>
              <w:t xml:space="preserve"> be issued for Ex tc and Ex ec.</w:t>
            </w:r>
          </w:p>
        </w:tc>
      </w:tr>
      <w:tr w:rsidR="00726399"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SIMTARS</w:t>
            </w:r>
          </w:p>
          <w:p w:rsidR="00726399" w:rsidRPr="00E9539F"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sidRPr="00726399">
              <w:rPr>
                <w:rFonts w:ascii="Arial" w:eastAsia="Times New Roman" w:hAnsi="Arial" w:cs="Arial"/>
                <w:b/>
                <w:bCs/>
                <w:spacing w:val="8"/>
                <w:sz w:val="20"/>
                <w:szCs w:val="20"/>
                <w:lang w:val="en-US" w:eastAsia="zh-CN"/>
              </w:rPr>
              <w:t>Simtars has no comments and agrees with the decision sheet</w:t>
            </w:r>
            <w:r>
              <w:rPr>
                <w:rFonts w:ascii="Arial" w:eastAsia="Times New Roman" w:hAnsi="Arial" w:cs="Arial"/>
                <w:b/>
                <w:bCs/>
                <w:spacing w:val="8"/>
                <w:sz w:val="20"/>
                <w:szCs w:val="20"/>
                <w:lang w:val="en-US" w:eastAsia="zh-CN"/>
              </w:rPr>
              <w:t>.</w:t>
            </w:r>
          </w:p>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sidRPr="00726399">
              <w:rPr>
                <w:rFonts w:ascii="Arial" w:eastAsia="Times New Roman" w:hAnsi="Arial" w:cs="Arial"/>
                <w:b/>
                <w:bCs/>
                <w:spacing w:val="8"/>
                <w:sz w:val="20"/>
                <w:szCs w:val="20"/>
                <w:lang w:val="en-US" w:eastAsia="zh-CN"/>
              </w:rPr>
              <w:t>None</w:t>
            </w:r>
          </w:p>
        </w:tc>
        <w:tc>
          <w:tcPr>
            <w:tcW w:w="3054" w:type="dxa"/>
            <w:tcBorders>
              <w:top w:val="single" w:sz="6" w:space="0" w:color="auto"/>
              <w:left w:val="single" w:sz="6" w:space="0" w:color="auto"/>
              <w:bottom w:val="single" w:sz="6" w:space="0" w:color="auto"/>
              <w:right w:val="single" w:sz="6" w:space="0" w:color="auto"/>
            </w:tcBorders>
          </w:tcPr>
          <w:p w:rsidR="00726399" w:rsidRPr="00E9539F" w:rsidRDefault="00F53909" w:rsidP="00F5390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726399"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r>
              <w:rPr>
                <w:rFonts w:ascii="Arial" w:eastAsia="Times New Roman" w:hAnsi="Arial" w:cs="Arial"/>
                <w:b/>
                <w:bCs/>
                <w:spacing w:val="8"/>
                <w:sz w:val="20"/>
                <w:szCs w:val="20"/>
                <w:lang w:val="en-US" w:eastAsia="zh-CN"/>
              </w:rPr>
              <w:br/>
              <w:t>SI</w:t>
            </w:r>
          </w:p>
          <w:p w:rsidR="001B54AC" w:rsidRPr="00E9539F" w:rsidRDefault="001B54AC"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726399" w:rsidRDefault="00726399" w:rsidP="00BB659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sidRPr="00726399">
              <w:rPr>
                <w:rFonts w:ascii="Arial" w:eastAsia="Times New Roman" w:hAnsi="Arial" w:cs="Arial"/>
                <w:b/>
                <w:bCs/>
                <w:spacing w:val="8"/>
                <w:sz w:val="20"/>
                <w:szCs w:val="20"/>
                <w:lang w:val="en-US" w:eastAsia="zh-CN"/>
              </w:rPr>
              <w:t>We fully support this DS</w:t>
            </w:r>
            <w:r>
              <w:rPr>
                <w:rFonts w:ascii="Arial" w:eastAsia="Times New Roman" w:hAnsi="Arial" w:cs="Arial"/>
                <w:b/>
                <w:bCs/>
                <w:spacing w:val="8"/>
                <w:sz w:val="20"/>
                <w:szCs w:val="20"/>
                <w:lang w:val="en-US" w:eastAsia="zh-CN"/>
              </w:rPr>
              <w:t>.</w:t>
            </w:r>
          </w:p>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726399" w:rsidRDefault="00726399" w:rsidP="0072639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054" w:type="dxa"/>
            <w:tcBorders>
              <w:top w:val="single" w:sz="6" w:space="0" w:color="auto"/>
              <w:left w:val="single" w:sz="6" w:space="0" w:color="auto"/>
              <w:bottom w:val="single" w:sz="6" w:space="0" w:color="auto"/>
              <w:right w:val="single" w:sz="6" w:space="0" w:color="auto"/>
            </w:tcBorders>
          </w:tcPr>
          <w:p w:rsidR="00726399" w:rsidRPr="00E9539F" w:rsidRDefault="00F53909" w:rsidP="00F5390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1B54AC" w:rsidRPr="00FD371A"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1B54AC" w:rsidRPr="001B54AC"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TC31</w:t>
            </w:r>
          </w:p>
          <w:p w:rsidR="001B54AC" w:rsidRPr="001B54AC"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1B54AC" w:rsidRPr="001B54AC"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1B54AC" w:rsidRPr="001B54AC"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1B54AC" w:rsidRPr="001B54AC" w:rsidRDefault="001B54AC" w:rsidP="00450085">
            <w:pPr>
              <w:widowControl w:val="0"/>
              <w:snapToGrid w:val="0"/>
              <w:spacing w:after="0" w:line="240" w:lineRule="auto"/>
              <w:jc w:val="center"/>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1B54AC" w:rsidRPr="001B54AC" w:rsidRDefault="001B54AC" w:rsidP="00450085">
            <w:pPr>
              <w:widowControl w:val="0"/>
              <w:snapToGrid w:val="0"/>
              <w:spacing w:after="0" w:line="240" w:lineRule="auto"/>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Unlike IEC 60079-7, IEC 60079-31 does not currently provide a permission for the application described.</w:t>
            </w:r>
          </w:p>
        </w:tc>
        <w:tc>
          <w:tcPr>
            <w:tcW w:w="3608" w:type="dxa"/>
            <w:tcBorders>
              <w:top w:val="single" w:sz="6" w:space="0" w:color="auto"/>
              <w:left w:val="single" w:sz="6" w:space="0" w:color="auto"/>
              <w:bottom w:val="single" w:sz="6" w:space="0" w:color="auto"/>
              <w:right w:val="single" w:sz="6" w:space="0" w:color="auto"/>
            </w:tcBorders>
          </w:tcPr>
          <w:p w:rsidR="001B54AC" w:rsidRPr="001B54AC" w:rsidRDefault="001B54AC" w:rsidP="001B54AC">
            <w:pPr>
              <w:widowControl w:val="0"/>
              <w:snapToGrid w:val="0"/>
              <w:spacing w:after="0" w:line="240" w:lineRule="auto"/>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Change the answer part of the draft to:</w:t>
            </w:r>
          </w:p>
          <w:p w:rsidR="001B54AC" w:rsidRPr="001B54AC" w:rsidRDefault="001B54AC" w:rsidP="001B54AC">
            <w:pPr>
              <w:widowControl w:val="0"/>
              <w:snapToGrid w:val="0"/>
              <w:spacing w:after="0" w:line="240" w:lineRule="auto"/>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“Unlike IEC 60079-7, IEC 60079-31 does not currently provide a permission for the application described.  Without a change to the standard, the only possibility is:</w:t>
            </w:r>
          </w:p>
          <w:p w:rsidR="001B54AC" w:rsidRDefault="001B54AC" w:rsidP="001B54AC">
            <w:pPr>
              <w:widowControl w:val="0"/>
              <w:snapToGrid w:val="0"/>
              <w:spacing w:after="0" w:line="240" w:lineRule="auto"/>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Products in Type of Protection Ex t, that only partially meet the enclosure requirements of IEC 60079-31, can only be treated as an Ex Component with a Schedule of Limitations.</w:t>
            </w:r>
          </w:p>
          <w:p w:rsidR="00625723" w:rsidRPr="001B54AC" w:rsidRDefault="00625723" w:rsidP="001B54AC">
            <w:pPr>
              <w:widowControl w:val="0"/>
              <w:snapToGrid w:val="0"/>
              <w:spacing w:after="0" w:line="240" w:lineRule="auto"/>
              <w:rPr>
                <w:rFonts w:ascii="Arial" w:eastAsia="Times New Roman" w:hAnsi="Arial" w:cs="Arial"/>
                <w:b/>
                <w:bCs/>
                <w:spacing w:val="8"/>
                <w:sz w:val="20"/>
                <w:szCs w:val="20"/>
                <w:lang w:val="en-US" w:eastAsia="zh-CN"/>
              </w:rPr>
            </w:pPr>
          </w:p>
          <w:p w:rsidR="001B54AC" w:rsidRDefault="001B54AC" w:rsidP="001B54AC">
            <w:pPr>
              <w:widowControl w:val="0"/>
              <w:snapToGrid w:val="0"/>
              <w:spacing w:after="0" w:line="240" w:lineRule="auto"/>
              <w:rPr>
                <w:rFonts w:ascii="Arial" w:eastAsia="Times New Roman" w:hAnsi="Arial" w:cs="Arial"/>
                <w:b/>
                <w:bCs/>
                <w:spacing w:val="8"/>
                <w:sz w:val="20"/>
                <w:szCs w:val="20"/>
                <w:lang w:val="en-US" w:eastAsia="zh-CN"/>
              </w:rPr>
            </w:pPr>
            <w:r w:rsidRPr="001B54AC">
              <w:rPr>
                <w:rFonts w:ascii="Arial" w:eastAsia="Times New Roman" w:hAnsi="Arial" w:cs="Arial"/>
                <w:b/>
                <w:bCs/>
                <w:spacing w:val="8"/>
                <w:sz w:val="20"/>
                <w:szCs w:val="20"/>
                <w:lang w:val="en-US" w:eastAsia="zh-CN"/>
              </w:rPr>
              <w:t>The Schedule of Limitations on the certificate needs to be clear and usable by the designer.”</w:t>
            </w:r>
          </w:p>
          <w:p w:rsidR="001B54AC" w:rsidRPr="001B54AC" w:rsidRDefault="001B54AC" w:rsidP="001B54AC">
            <w:pPr>
              <w:widowControl w:val="0"/>
              <w:snapToGrid w:val="0"/>
              <w:spacing w:after="0" w:line="240" w:lineRule="auto"/>
              <w:rPr>
                <w:rFonts w:ascii="Arial" w:eastAsia="Times New Roman" w:hAnsi="Arial" w:cs="Arial"/>
                <w:b/>
                <w:bCs/>
                <w:spacing w:val="8"/>
                <w:sz w:val="20"/>
                <w:szCs w:val="20"/>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1B54AC" w:rsidRPr="001B54AC" w:rsidRDefault="00753698" w:rsidP="00F5390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625723"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625723" w:rsidRPr="00D93875" w:rsidRDefault="00625723" w:rsidP="00625723">
            <w:pPr>
              <w:widowControl w:val="0"/>
              <w:snapToGrid w:val="0"/>
              <w:spacing w:after="0" w:line="240" w:lineRule="auto"/>
              <w:jc w:val="center"/>
              <w:rPr>
                <w:rFonts w:ascii="Arial" w:eastAsia="Times New Roman" w:hAnsi="Arial" w:cs="Arial"/>
                <w:spacing w:val="8"/>
                <w:sz w:val="18"/>
                <w:szCs w:val="18"/>
                <w:lang w:val="en-US" w:eastAsia="zh-CN"/>
              </w:rPr>
            </w:pPr>
            <w:r w:rsidRPr="00D93875">
              <w:rPr>
                <w:rFonts w:ascii="Arial" w:eastAsia="Times New Roman" w:hAnsi="Arial" w:cs="Arial"/>
                <w:spacing w:val="8"/>
                <w:sz w:val="18"/>
                <w:szCs w:val="18"/>
                <w:lang w:val="en-US" w:eastAsia="zh-CN"/>
              </w:rPr>
              <w:t>TC31</w:t>
            </w:r>
          </w:p>
        </w:tc>
        <w:tc>
          <w:tcPr>
            <w:tcW w:w="993" w:type="dxa"/>
            <w:tcBorders>
              <w:top w:val="single" w:sz="6" w:space="0" w:color="auto"/>
              <w:left w:val="single" w:sz="6" w:space="0" w:color="auto"/>
              <w:bottom w:val="single" w:sz="6" w:space="0" w:color="auto"/>
              <w:right w:val="single" w:sz="6" w:space="0" w:color="auto"/>
            </w:tcBorders>
          </w:tcPr>
          <w:p w:rsidR="00625723" w:rsidRPr="00D93875" w:rsidRDefault="00625723" w:rsidP="00625723">
            <w:pPr>
              <w:widowControl w:val="0"/>
              <w:snapToGrid w:val="0"/>
              <w:spacing w:after="0" w:line="240" w:lineRule="auto"/>
              <w:jc w:val="center"/>
              <w:rPr>
                <w:rFonts w:ascii="Arial" w:eastAsia="Times New Roman" w:hAnsi="Arial" w:cs="Arial"/>
                <w:spacing w:val="8"/>
                <w:sz w:val="18"/>
                <w:szCs w:val="18"/>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625723" w:rsidRPr="00D93875" w:rsidRDefault="00625723" w:rsidP="00625723">
            <w:pPr>
              <w:widowControl w:val="0"/>
              <w:snapToGrid w:val="0"/>
              <w:spacing w:after="0" w:line="240" w:lineRule="auto"/>
              <w:jc w:val="center"/>
              <w:rPr>
                <w:rFonts w:ascii="Arial" w:eastAsia="Times New Roman" w:hAnsi="Arial" w:cs="Arial"/>
                <w:spacing w:val="8"/>
                <w:sz w:val="18"/>
                <w:szCs w:val="18"/>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625723" w:rsidRPr="00D93875" w:rsidRDefault="00625723" w:rsidP="00625723">
            <w:pPr>
              <w:widowControl w:val="0"/>
              <w:snapToGrid w:val="0"/>
              <w:spacing w:after="0" w:line="240" w:lineRule="auto"/>
              <w:jc w:val="center"/>
              <w:rPr>
                <w:rFonts w:ascii="Arial" w:eastAsia="Times New Roman" w:hAnsi="Arial" w:cs="Arial"/>
                <w:spacing w:val="8"/>
                <w:sz w:val="18"/>
                <w:szCs w:val="18"/>
                <w:lang w:val="en-US" w:eastAsia="zh-CN"/>
              </w:rPr>
            </w:pPr>
            <w:r w:rsidRPr="00D93875">
              <w:rPr>
                <w:rFonts w:ascii="Arial" w:eastAsia="Times New Roman" w:hAnsi="Arial" w:cs="Arial"/>
                <w:spacing w:val="8"/>
                <w:sz w:val="18"/>
                <w:szCs w:val="18"/>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625723" w:rsidRPr="009C54F4" w:rsidRDefault="00625723" w:rsidP="00625723">
            <w:pPr>
              <w:widowControl w:val="0"/>
              <w:snapToGrid w:val="0"/>
              <w:spacing w:after="0" w:line="240" w:lineRule="auto"/>
              <w:rPr>
                <w:rFonts w:ascii="Arial" w:eastAsia="Times New Roman" w:hAnsi="Arial" w:cs="Arial"/>
                <w:spacing w:val="8"/>
                <w:sz w:val="20"/>
                <w:szCs w:val="20"/>
                <w:lang w:val="en-US" w:eastAsia="zh-CN"/>
              </w:rPr>
            </w:pPr>
            <w:r w:rsidRPr="009C54F4">
              <w:rPr>
                <w:rFonts w:ascii="Arial" w:eastAsia="Times New Roman" w:hAnsi="Arial" w:cs="Arial"/>
                <w:spacing w:val="8"/>
                <w:sz w:val="20"/>
                <w:szCs w:val="20"/>
                <w:lang w:val="en-US" w:eastAsia="zh-CN"/>
              </w:rPr>
              <w:t xml:space="preserve">JWG50 should propose that IEC TC31/WG28 consider the possibility of future revisions to IEC 60079-31 to consider Ex Equipment intended to be mounted, by the end-user, in the wall of an Ex t enclosure; such as Switch actuators, signal lights, instruments and the like. </w:t>
            </w:r>
          </w:p>
          <w:p w:rsidR="00625723" w:rsidRPr="009C54F4" w:rsidRDefault="00625723" w:rsidP="00625723">
            <w:pPr>
              <w:widowControl w:val="0"/>
              <w:snapToGrid w:val="0"/>
              <w:spacing w:after="0" w:line="240" w:lineRule="auto"/>
              <w:rPr>
                <w:rFonts w:ascii="Arial" w:eastAsia="Times New Roman" w:hAnsi="Arial" w:cs="Arial"/>
                <w:spacing w:val="8"/>
                <w:sz w:val="20"/>
                <w:szCs w:val="20"/>
                <w:lang w:val="en-US" w:eastAsia="zh-CN"/>
              </w:rPr>
            </w:pPr>
          </w:p>
          <w:p w:rsidR="00625723" w:rsidRPr="009C54F4" w:rsidRDefault="00625723" w:rsidP="00625723">
            <w:pPr>
              <w:widowControl w:val="0"/>
              <w:snapToGrid w:val="0"/>
              <w:spacing w:after="0" w:line="240" w:lineRule="auto"/>
              <w:rPr>
                <w:rFonts w:ascii="Arial" w:eastAsia="Times New Roman" w:hAnsi="Arial" w:cs="Arial"/>
                <w:spacing w:val="8"/>
                <w:sz w:val="20"/>
                <w:szCs w:val="20"/>
                <w:lang w:val="en-US" w:eastAsia="zh-CN"/>
              </w:rPr>
            </w:pPr>
            <w:r w:rsidRPr="009C54F4">
              <w:rPr>
                <w:rFonts w:ascii="Arial" w:eastAsia="Times New Roman" w:hAnsi="Arial" w:cs="Arial"/>
                <w:spacing w:val="8"/>
                <w:sz w:val="20"/>
                <w:szCs w:val="20"/>
                <w:lang w:val="en-US" w:eastAsia="zh-CN"/>
              </w:rPr>
              <w:t>If the joints are well defined, the installation instructions are clear, and the joint is included in the tests of enclosure, this should be technically possible. A set of Specific Conditions of Use, similar to those of IEC 60079-7, would need to be developed.</w:t>
            </w:r>
          </w:p>
          <w:p w:rsidR="00625723" w:rsidRPr="009C54F4" w:rsidRDefault="00625723" w:rsidP="00625723">
            <w:pPr>
              <w:widowControl w:val="0"/>
              <w:snapToGrid w:val="0"/>
              <w:spacing w:after="0" w:line="240" w:lineRule="auto"/>
              <w:rPr>
                <w:rFonts w:ascii="Arial" w:eastAsia="Times New Roman" w:hAnsi="Arial" w:cs="Arial"/>
                <w:spacing w:val="8"/>
                <w:sz w:val="20"/>
                <w:szCs w:val="20"/>
                <w:lang w:val="en-US" w:eastAsia="zh-CN"/>
              </w:rPr>
            </w:pPr>
          </w:p>
          <w:p w:rsidR="00625723" w:rsidRPr="009C54F4" w:rsidRDefault="00625723" w:rsidP="00625723">
            <w:pPr>
              <w:widowControl w:val="0"/>
              <w:snapToGrid w:val="0"/>
              <w:spacing w:after="0" w:line="240" w:lineRule="auto"/>
              <w:rPr>
                <w:rFonts w:ascii="Arial" w:eastAsia="Times New Roman" w:hAnsi="Arial" w:cs="Arial"/>
                <w:spacing w:val="8"/>
                <w:sz w:val="20"/>
                <w:szCs w:val="20"/>
                <w:lang w:val="en-US" w:eastAsia="zh-CN"/>
              </w:rPr>
            </w:pPr>
            <w:r w:rsidRPr="009C54F4">
              <w:rPr>
                <w:rFonts w:ascii="Arial" w:eastAsia="Times New Roman" w:hAnsi="Arial" w:cs="Arial"/>
                <w:spacing w:val="8"/>
                <w:sz w:val="20"/>
                <w:szCs w:val="20"/>
                <w:lang w:val="en-US" w:eastAsia="zh-CN"/>
              </w:rPr>
              <w:t xml:space="preserve">This should </w:t>
            </w:r>
            <w:r w:rsidRPr="009C54F4">
              <w:rPr>
                <w:rFonts w:ascii="Arial" w:eastAsia="Times New Roman" w:hAnsi="Arial" w:cs="Arial"/>
                <w:spacing w:val="8"/>
                <w:sz w:val="20"/>
                <w:szCs w:val="20"/>
                <w:u w:val="single"/>
                <w:lang w:val="en-US" w:eastAsia="zh-CN"/>
              </w:rPr>
              <w:t>not</w:t>
            </w:r>
            <w:r w:rsidRPr="009C54F4">
              <w:rPr>
                <w:rFonts w:ascii="Arial" w:eastAsia="Times New Roman" w:hAnsi="Arial" w:cs="Arial"/>
                <w:spacing w:val="8"/>
                <w:sz w:val="20"/>
                <w:szCs w:val="20"/>
                <w:lang w:val="en-US" w:eastAsia="zh-CN"/>
              </w:rPr>
              <w:t xml:space="preserve"> be applicable to “ta”.</w:t>
            </w:r>
          </w:p>
          <w:p w:rsidR="00625723" w:rsidRPr="00D93875" w:rsidRDefault="00625723" w:rsidP="00625723">
            <w:pPr>
              <w:widowControl w:val="0"/>
              <w:snapToGrid w:val="0"/>
              <w:spacing w:after="0" w:line="240" w:lineRule="auto"/>
              <w:rPr>
                <w:rFonts w:ascii="Arial" w:eastAsia="Times New Roman" w:hAnsi="Arial" w:cs="Arial"/>
                <w:spacing w:val="8"/>
                <w:sz w:val="18"/>
                <w:szCs w:val="18"/>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625723" w:rsidRPr="00FD371A" w:rsidRDefault="00625723" w:rsidP="00625723">
            <w:pPr>
              <w:widowControl w:val="0"/>
              <w:snapToGrid w:val="0"/>
              <w:spacing w:after="0" w:line="240" w:lineRule="auto"/>
              <w:rPr>
                <w:rFonts w:ascii="Arial" w:eastAsia="Times New Roman" w:hAnsi="Arial" w:cs="Arial"/>
                <w:spacing w:val="8"/>
                <w:sz w:val="18"/>
                <w:szCs w:val="18"/>
                <w:lang w:val="en-US" w:eastAsia="zh-CN"/>
              </w:rPr>
            </w:pPr>
          </w:p>
        </w:tc>
        <w:tc>
          <w:tcPr>
            <w:tcW w:w="3054" w:type="dxa"/>
            <w:tcBorders>
              <w:top w:val="single" w:sz="6" w:space="0" w:color="auto"/>
              <w:left w:val="single" w:sz="6" w:space="0" w:color="auto"/>
              <w:bottom w:val="single" w:sz="6" w:space="0" w:color="auto"/>
              <w:right w:val="single" w:sz="6" w:space="0" w:color="auto"/>
            </w:tcBorders>
          </w:tcPr>
          <w:p w:rsidR="00625723" w:rsidRPr="00753698" w:rsidRDefault="00A17B56"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625723"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625723" w:rsidRPr="00086F9D" w:rsidRDefault="00625723" w:rsidP="00625723">
            <w:pPr>
              <w:widowControl w:val="0"/>
              <w:snapToGrid w:val="0"/>
              <w:spacing w:after="0" w:line="240" w:lineRule="auto"/>
              <w:jc w:val="center"/>
              <w:rPr>
                <w:rFonts w:ascii="Arial" w:hAnsi="Arial" w:cs="Arial" w:hint="eastAsia"/>
                <w:b/>
                <w:bCs/>
                <w:spacing w:val="8"/>
                <w:sz w:val="20"/>
                <w:szCs w:val="20"/>
                <w:lang w:val="en-US" w:eastAsia="ja-JP"/>
              </w:rPr>
            </w:pPr>
            <w:r w:rsidRPr="00086F9D">
              <w:rPr>
                <w:rFonts w:ascii="Arial" w:hAnsi="Arial" w:cs="Arial" w:hint="eastAsia"/>
                <w:b/>
                <w:bCs/>
                <w:spacing w:val="8"/>
                <w:sz w:val="20"/>
                <w:szCs w:val="20"/>
                <w:lang w:val="en-US" w:eastAsia="ja-JP"/>
              </w:rPr>
              <w:t>T</w:t>
            </w:r>
            <w:r w:rsidRPr="00086F9D">
              <w:rPr>
                <w:rFonts w:ascii="Arial" w:hAnsi="Arial" w:cs="Arial"/>
                <w:b/>
                <w:bCs/>
                <w:spacing w:val="8"/>
                <w:sz w:val="20"/>
                <w:szCs w:val="20"/>
                <w:lang w:val="en-US" w:eastAsia="ja-JP"/>
              </w:rPr>
              <w:t>IIS</w:t>
            </w:r>
          </w:p>
          <w:p w:rsidR="00625723" w:rsidRPr="00086F9D" w:rsidRDefault="00625723" w:rsidP="00625723">
            <w:pPr>
              <w:widowControl w:val="0"/>
              <w:snapToGrid w:val="0"/>
              <w:spacing w:after="0" w:line="240" w:lineRule="auto"/>
              <w:jc w:val="center"/>
              <w:rPr>
                <w:rFonts w:ascii="Arial" w:hAnsi="Arial" w:cs="Arial" w:hint="eastAsia"/>
                <w:b/>
                <w:bCs/>
                <w:spacing w:val="8"/>
                <w:sz w:val="20"/>
                <w:szCs w:val="20"/>
                <w:lang w:val="en-US" w:eastAsia="ja-JP"/>
              </w:rPr>
            </w:pPr>
            <w:r w:rsidRPr="00086F9D">
              <w:rPr>
                <w:rFonts w:ascii="Arial" w:hAnsi="Arial" w:cs="Arial" w:hint="eastAsia"/>
                <w:b/>
                <w:bCs/>
                <w:spacing w:val="8"/>
                <w:sz w:val="20"/>
                <w:szCs w:val="20"/>
                <w:lang w:val="en-US" w:eastAsia="ja-JP"/>
              </w:rPr>
              <w:t>J</w:t>
            </w:r>
            <w:r w:rsidRPr="00086F9D">
              <w:rPr>
                <w:rFonts w:ascii="Arial" w:hAnsi="Arial" w:cs="Arial"/>
                <w:b/>
                <w:bCs/>
                <w:spacing w:val="8"/>
                <w:sz w:val="20"/>
                <w:szCs w:val="20"/>
                <w:lang w:val="en-US" w:eastAsia="ja-JP"/>
              </w:rPr>
              <w:t>P</w:t>
            </w:r>
          </w:p>
        </w:tc>
        <w:tc>
          <w:tcPr>
            <w:tcW w:w="993"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625723" w:rsidRPr="00086F9D" w:rsidRDefault="00625723" w:rsidP="00625723">
            <w:pPr>
              <w:widowControl w:val="0"/>
              <w:snapToGrid w:val="0"/>
              <w:spacing w:after="0" w:line="240" w:lineRule="auto"/>
              <w:jc w:val="center"/>
              <w:rPr>
                <w:rFonts w:ascii="Arial" w:hAnsi="Arial" w:cs="Arial" w:hint="eastAsia"/>
                <w:b/>
                <w:bCs/>
                <w:spacing w:val="8"/>
                <w:sz w:val="20"/>
                <w:szCs w:val="20"/>
                <w:lang w:val="en-US" w:eastAsia="ja-JP"/>
              </w:rPr>
            </w:pPr>
            <w:r w:rsidRPr="00E9539F">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rsidR="00625723" w:rsidRPr="00105D66" w:rsidRDefault="00625723" w:rsidP="00625723">
            <w:pPr>
              <w:widowControl w:val="0"/>
              <w:snapToGrid w:val="0"/>
              <w:spacing w:after="0" w:line="240" w:lineRule="auto"/>
              <w:jc w:val="center"/>
              <w:rPr>
                <w:rFonts w:ascii="Arial" w:hAnsi="Arial" w:cs="Arial"/>
                <w:bCs/>
                <w:spacing w:val="8"/>
                <w:sz w:val="20"/>
                <w:szCs w:val="20"/>
                <w:lang w:val="en-US" w:eastAsia="ja-JP"/>
              </w:rPr>
            </w:pPr>
            <w:r w:rsidRPr="00105D66">
              <w:rPr>
                <w:rFonts w:ascii="Arial" w:hAnsi="Arial" w:cs="Arial" w:hint="eastAsia"/>
                <w:bCs/>
                <w:spacing w:val="8"/>
                <w:sz w:val="20"/>
                <w:szCs w:val="20"/>
                <w:lang w:val="en-US" w:eastAsia="ja-JP"/>
              </w:rPr>
              <w:t xml:space="preserve">We </w:t>
            </w:r>
            <w:r w:rsidRPr="00105D66">
              <w:rPr>
                <w:rFonts w:ascii="Arial" w:hAnsi="Arial" w:cs="Arial"/>
                <w:bCs/>
                <w:spacing w:val="8"/>
                <w:sz w:val="20"/>
                <w:szCs w:val="20"/>
                <w:lang w:val="en-US" w:eastAsia="ja-JP"/>
              </w:rPr>
              <w:t>do not agree with the draft DS.</w:t>
            </w:r>
          </w:p>
          <w:p w:rsidR="00625723" w:rsidRPr="00105D66" w:rsidRDefault="00625723" w:rsidP="00625723">
            <w:pPr>
              <w:widowControl w:val="0"/>
              <w:snapToGrid w:val="0"/>
              <w:spacing w:after="0" w:line="240" w:lineRule="auto"/>
              <w:jc w:val="center"/>
              <w:rPr>
                <w:rFonts w:ascii="Arial" w:hAnsi="Arial" w:cs="Arial"/>
                <w:bCs/>
                <w:spacing w:val="8"/>
                <w:sz w:val="20"/>
                <w:szCs w:val="20"/>
                <w:lang w:val="en-US" w:eastAsia="ja-JP"/>
              </w:rPr>
            </w:pPr>
            <w:r w:rsidRPr="00105D66">
              <w:rPr>
                <w:rFonts w:ascii="Arial" w:hAnsi="Arial" w:cs="Arial" w:hint="eastAsia"/>
                <w:bCs/>
                <w:spacing w:val="8"/>
                <w:sz w:val="20"/>
                <w:szCs w:val="20"/>
                <w:lang w:val="en-US" w:eastAsia="ja-JP"/>
              </w:rPr>
              <w:t>W</w:t>
            </w:r>
            <w:r w:rsidRPr="00105D66">
              <w:rPr>
                <w:rFonts w:ascii="Arial" w:hAnsi="Arial" w:cs="Arial"/>
                <w:bCs/>
                <w:spacing w:val="8"/>
                <w:sz w:val="20"/>
                <w:szCs w:val="20"/>
                <w:lang w:val="en-US" w:eastAsia="ja-JP"/>
              </w:rPr>
              <w:t xml:space="preserve">e think it is acceptable that such equipment is certified as Ex equipment with appropriate </w:t>
            </w:r>
            <w:r w:rsidRPr="009F3D03">
              <w:rPr>
                <w:rFonts w:ascii="Arial" w:hAnsi="Arial" w:cs="Arial"/>
                <w:bCs/>
                <w:spacing w:val="8"/>
                <w:sz w:val="20"/>
                <w:szCs w:val="20"/>
                <w:lang w:val="en-US" w:eastAsia="ja-JP"/>
              </w:rPr>
              <w:t>Specific conditions of use</w:t>
            </w:r>
            <w:r w:rsidRPr="00105D66">
              <w:rPr>
                <w:rFonts w:ascii="Arial" w:hAnsi="Arial" w:cs="Arial"/>
                <w:bCs/>
                <w:spacing w:val="8"/>
                <w:sz w:val="20"/>
                <w:szCs w:val="20"/>
                <w:lang w:val="en-US" w:eastAsia="ja-JP"/>
              </w:rPr>
              <w:t xml:space="preserve">. </w:t>
            </w:r>
            <w:r>
              <w:rPr>
                <w:rFonts w:ascii="Arial" w:hAnsi="Arial" w:cs="Arial"/>
                <w:bCs/>
                <w:spacing w:val="8"/>
                <w:sz w:val="20"/>
                <w:szCs w:val="20"/>
                <w:lang w:val="en-US" w:eastAsia="ja-JP"/>
              </w:rPr>
              <w:t xml:space="preserve">A certificate as an </w:t>
            </w:r>
            <w:r w:rsidRPr="00105D66">
              <w:rPr>
                <w:rFonts w:ascii="Arial" w:hAnsi="Arial" w:cs="Arial"/>
                <w:bCs/>
                <w:spacing w:val="8"/>
                <w:sz w:val="20"/>
                <w:szCs w:val="20"/>
                <w:lang w:val="en-US" w:eastAsia="ja-JP"/>
              </w:rPr>
              <w:t>Ex component would be a possible option if a manufacturer needed.</w:t>
            </w:r>
          </w:p>
          <w:p w:rsidR="00625723" w:rsidRPr="00105D66" w:rsidRDefault="00625723" w:rsidP="00625723">
            <w:pPr>
              <w:widowControl w:val="0"/>
              <w:snapToGrid w:val="0"/>
              <w:spacing w:after="0" w:line="240" w:lineRule="auto"/>
              <w:jc w:val="center"/>
              <w:rPr>
                <w:rFonts w:ascii="Arial" w:hAnsi="Arial" w:cs="Arial" w:hint="eastAsia"/>
                <w:bCs/>
                <w:spacing w:val="8"/>
                <w:sz w:val="20"/>
                <w:szCs w:val="20"/>
                <w:lang w:val="en-US" w:eastAsia="ja-JP"/>
              </w:rPr>
            </w:pPr>
            <w:r w:rsidRPr="00105D66">
              <w:rPr>
                <w:rFonts w:ascii="Arial" w:hAnsi="Arial" w:cs="Arial" w:hint="eastAsia"/>
                <w:bCs/>
                <w:spacing w:val="8"/>
                <w:sz w:val="20"/>
                <w:szCs w:val="20"/>
                <w:lang w:val="en-US" w:eastAsia="ja-JP"/>
              </w:rPr>
              <w:t>N</w:t>
            </w:r>
            <w:r w:rsidRPr="00105D66">
              <w:rPr>
                <w:rFonts w:ascii="Arial" w:hAnsi="Arial" w:cs="Arial"/>
                <w:bCs/>
                <w:spacing w:val="8"/>
                <w:sz w:val="20"/>
                <w:szCs w:val="20"/>
                <w:lang w:val="en-US" w:eastAsia="ja-JP"/>
              </w:rPr>
              <w:t>ote. Above comments are based on the case that all requirements other than ingress protection (IP) are successfully passed. e.g. temperature or joints.</w:t>
            </w:r>
          </w:p>
        </w:tc>
        <w:tc>
          <w:tcPr>
            <w:tcW w:w="3608" w:type="dxa"/>
            <w:tcBorders>
              <w:top w:val="single" w:sz="6" w:space="0" w:color="auto"/>
              <w:left w:val="single" w:sz="6" w:space="0" w:color="auto"/>
              <w:bottom w:val="single" w:sz="6" w:space="0" w:color="auto"/>
              <w:right w:val="single" w:sz="6" w:space="0" w:color="auto"/>
            </w:tcBorders>
          </w:tcPr>
          <w:p w:rsidR="00625723" w:rsidRPr="009F3D03" w:rsidRDefault="00625723" w:rsidP="00625723">
            <w:pPr>
              <w:widowControl w:val="0"/>
              <w:snapToGrid w:val="0"/>
              <w:spacing w:after="0" w:line="240" w:lineRule="auto"/>
              <w:jc w:val="center"/>
              <w:rPr>
                <w:rFonts w:ascii="Arial" w:eastAsia="Yu Gothic Light" w:hAnsi="Arial" w:cs="Arial"/>
                <w:bCs/>
                <w:spacing w:val="8"/>
                <w:sz w:val="20"/>
                <w:szCs w:val="20"/>
                <w:lang w:val="en-US" w:eastAsia="ja-JP"/>
              </w:rPr>
            </w:pPr>
            <w:r w:rsidRPr="009F3D03">
              <w:rPr>
                <w:rFonts w:ascii="Arial" w:eastAsia="Yu Gothic Light" w:hAnsi="Arial" w:cs="Arial"/>
                <w:bCs/>
                <w:spacing w:val="8"/>
                <w:sz w:val="20"/>
                <w:szCs w:val="20"/>
                <w:lang w:val="en-US" w:eastAsia="ja-JP"/>
              </w:rPr>
              <w:t>Modify Answer as follows.</w:t>
            </w:r>
          </w:p>
          <w:p w:rsidR="00625723" w:rsidRPr="009F3D03" w:rsidRDefault="00625723" w:rsidP="00625723">
            <w:pPr>
              <w:widowControl w:val="0"/>
              <w:snapToGrid w:val="0"/>
              <w:spacing w:after="0" w:line="240" w:lineRule="auto"/>
              <w:jc w:val="center"/>
              <w:rPr>
                <w:rFonts w:ascii="Arial" w:eastAsia="Yu Gothic Light" w:hAnsi="Arial" w:cs="Arial" w:hint="eastAsia"/>
                <w:bCs/>
                <w:spacing w:val="8"/>
                <w:sz w:val="20"/>
                <w:szCs w:val="20"/>
                <w:lang w:val="en-US" w:eastAsia="ja-JP"/>
              </w:rPr>
            </w:pPr>
            <w:r w:rsidRPr="009F3D03">
              <w:rPr>
                <w:rFonts w:ascii="Arial" w:eastAsia="Yu Gothic Light" w:hAnsi="Arial" w:cs="Arial" w:hint="eastAsia"/>
                <w:bCs/>
                <w:spacing w:val="8"/>
                <w:sz w:val="20"/>
                <w:szCs w:val="20"/>
                <w:lang w:val="en-US" w:eastAsia="ja-JP"/>
              </w:rPr>
              <w:t>B</w:t>
            </w:r>
            <w:r w:rsidRPr="009F3D03">
              <w:rPr>
                <w:rFonts w:ascii="Arial" w:eastAsia="Yu Gothic Light" w:hAnsi="Arial" w:cs="Arial"/>
                <w:bCs/>
                <w:spacing w:val="8"/>
                <w:sz w:val="20"/>
                <w:szCs w:val="20"/>
                <w:lang w:val="en-US" w:eastAsia="ja-JP"/>
              </w:rPr>
              <w:t>oth a) and b) are acceptable.</w:t>
            </w:r>
            <w:r>
              <w:rPr>
                <w:rFonts w:ascii="Arial" w:eastAsia="Yu Gothic Light" w:hAnsi="Arial" w:cs="Arial"/>
                <w:bCs/>
                <w:spacing w:val="8"/>
                <w:sz w:val="20"/>
                <w:szCs w:val="20"/>
                <w:lang w:val="en-US" w:eastAsia="ja-JP"/>
              </w:rPr>
              <w:t xml:space="preserve"> In the case of a), </w:t>
            </w:r>
            <w:r w:rsidRPr="00C344AD">
              <w:rPr>
                <w:rFonts w:ascii="Arial" w:eastAsia="Yu Gothic Light" w:hAnsi="Arial" w:cs="Arial"/>
                <w:bCs/>
                <w:spacing w:val="8"/>
                <w:sz w:val="20"/>
                <w:szCs w:val="20"/>
                <w:lang w:val="en-US" w:eastAsia="ja-JP"/>
              </w:rPr>
              <w:t xml:space="preserve">certificate shall be provided </w:t>
            </w:r>
            <w:r w:rsidRPr="00C344AD">
              <w:rPr>
                <w:rFonts w:ascii="Arial" w:hAnsi="Arial" w:cs="Arial"/>
                <w:bCs/>
                <w:spacing w:val="8"/>
                <w:sz w:val="20"/>
                <w:szCs w:val="20"/>
                <w:lang w:val="en-US" w:eastAsia="ja-JP"/>
              </w:rPr>
              <w:t>Specific conditions of use to maintain ingress protection with specific parts of equipment which the condition will be applied</w:t>
            </w:r>
            <w:r>
              <w:rPr>
                <w:rFonts w:ascii="Arial" w:hAnsi="Arial" w:cs="Arial"/>
                <w:bCs/>
                <w:spacing w:val="8"/>
                <w:sz w:val="20"/>
                <w:szCs w:val="20"/>
                <w:lang w:val="en-US" w:eastAsia="ja-JP"/>
              </w:rPr>
              <w:t xml:space="preserve"> to</w:t>
            </w:r>
            <w:r w:rsidRPr="00C344AD">
              <w:rPr>
                <w:rFonts w:ascii="Arial" w:hAnsi="Arial" w:cs="Arial"/>
                <w:bCs/>
                <w:spacing w:val="8"/>
                <w:sz w:val="20"/>
                <w:szCs w:val="20"/>
                <w:lang w:val="en-US" w:eastAsia="ja-JP"/>
              </w:rPr>
              <w:t>.</w:t>
            </w:r>
            <w:r>
              <w:rPr>
                <w:rFonts w:ascii="Arial" w:hAnsi="Arial" w:cs="Arial"/>
                <w:bCs/>
                <w:spacing w:val="8"/>
                <w:sz w:val="20"/>
                <w:szCs w:val="20"/>
                <w:lang w:val="en-US" w:eastAsia="ja-JP"/>
              </w:rPr>
              <w:t xml:space="preserve"> Manufacturer should provide further guidance on installation to achieve a required IP</w:t>
            </w:r>
            <w:r>
              <w:rPr>
                <w:rFonts w:ascii="Arial" w:hAnsi="Arial" w:cs="Arial" w:hint="eastAsia"/>
                <w:bCs/>
                <w:spacing w:val="8"/>
                <w:sz w:val="20"/>
                <w:szCs w:val="20"/>
                <w:lang w:val="en-US" w:eastAsia="ja-JP"/>
              </w:rPr>
              <w:t xml:space="preserve"> </w:t>
            </w:r>
            <w:r>
              <w:rPr>
                <w:rFonts w:ascii="Arial" w:hAnsi="Arial" w:cs="Arial"/>
                <w:bCs/>
                <w:spacing w:val="8"/>
                <w:sz w:val="20"/>
                <w:szCs w:val="20"/>
                <w:lang w:val="en-US" w:eastAsia="ja-JP"/>
              </w:rPr>
              <w:t>in instruction manuals.</w:t>
            </w:r>
          </w:p>
        </w:tc>
        <w:tc>
          <w:tcPr>
            <w:tcW w:w="305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sidRPr="00753698">
              <w:rPr>
                <w:rFonts w:ascii="Arial" w:eastAsia="Times New Roman" w:hAnsi="Arial" w:cs="Arial"/>
                <w:b/>
                <w:bCs/>
                <w:spacing w:val="8"/>
                <w:sz w:val="20"/>
                <w:szCs w:val="20"/>
                <w:lang w:val="en-US" w:eastAsia="zh-CN"/>
              </w:rPr>
              <w:t xml:space="preserve">Not accepted - </w:t>
            </w:r>
            <w:r>
              <w:rPr>
                <w:rFonts w:ascii="Arial" w:eastAsia="Times New Roman" w:hAnsi="Arial" w:cs="Arial"/>
                <w:b/>
                <w:bCs/>
                <w:spacing w:val="8"/>
                <w:sz w:val="20"/>
                <w:szCs w:val="20"/>
                <w:lang w:val="en-US" w:eastAsia="zh-CN"/>
              </w:rPr>
              <w:t>The answer as written is the position of TC 31.</w:t>
            </w:r>
          </w:p>
        </w:tc>
      </w:tr>
      <w:tr w:rsidR="00625723"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p w:rsidR="00625723"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w:t>
            </w:r>
          </w:p>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tc>
        <w:tc>
          <w:tcPr>
            <w:tcW w:w="993"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625723" w:rsidRDefault="00625723" w:rsidP="00625723">
            <w:pPr>
              <w:widowControl w:val="0"/>
              <w:snapToGrid w:val="0"/>
              <w:spacing w:after="0" w:line="240" w:lineRule="auto"/>
              <w:rPr>
                <w:rFonts w:ascii="Arial" w:hAnsi="Arial" w:cs="Arial"/>
                <w:sz w:val="20"/>
                <w:szCs w:val="20"/>
                <w:lang w:eastAsia="zh-CN"/>
              </w:rPr>
            </w:pPr>
            <w:r>
              <w:rPr>
                <w:rFonts w:ascii="Arial" w:hAnsi="Arial" w:cs="Arial"/>
                <w:sz w:val="20"/>
                <w:szCs w:val="20"/>
                <w:lang w:eastAsia="zh-CN"/>
              </w:rPr>
              <w:t>Ex Equipment certification of “open type” devices under IEC 60079-15 and IEC 60079-7 also require associated IP testing (e.g. IP 54), and as such, should follow a consistent approach with 60079-31 unless the standards committee specifically prohibits it.   Given that this decision sheet would create a deviation from current practice and a difference of approach between these standards, we feel this is more appropriate for the TC31 MT rather than a ExTAG decision sheet.</w:t>
            </w:r>
          </w:p>
          <w:p w:rsidR="00625723" w:rsidRPr="00E9539F" w:rsidRDefault="00625723" w:rsidP="00625723">
            <w:pPr>
              <w:widowControl w:val="0"/>
              <w:snapToGrid w:val="0"/>
              <w:spacing w:after="0" w:line="240" w:lineRule="auto"/>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Refer to MT60079-31</w:t>
            </w:r>
          </w:p>
        </w:tc>
        <w:tc>
          <w:tcPr>
            <w:tcW w:w="305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sidRPr="00753698">
              <w:rPr>
                <w:rFonts w:ascii="Arial" w:eastAsia="Times New Roman" w:hAnsi="Arial" w:cs="Arial"/>
                <w:b/>
                <w:bCs/>
                <w:spacing w:val="8"/>
                <w:sz w:val="20"/>
                <w:szCs w:val="20"/>
                <w:lang w:val="en-US" w:eastAsia="zh-CN"/>
              </w:rPr>
              <w:t xml:space="preserve">Not accepted - </w:t>
            </w:r>
            <w:r>
              <w:rPr>
                <w:rFonts w:ascii="Arial" w:eastAsia="Times New Roman" w:hAnsi="Arial" w:cs="Arial"/>
                <w:b/>
                <w:bCs/>
                <w:spacing w:val="8"/>
                <w:sz w:val="20"/>
                <w:szCs w:val="20"/>
                <w:lang w:val="en-US" w:eastAsia="zh-CN"/>
              </w:rPr>
              <w:t>The answer as written is the position of TC 31.</w:t>
            </w:r>
          </w:p>
        </w:tc>
      </w:tr>
      <w:tr w:rsidR="00625723" w:rsidRPr="00E9539F" w:rsidTr="00132197">
        <w:trPr>
          <w:trHeight w:val="20"/>
        </w:trPr>
        <w:tc>
          <w:tcPr>
            <w:tcW w:w="1134" w:type="dxa"/>
            <w:tcBorders>
              <w:top w:val="single" w:sz="6" w:space="0" w:color="auto"/>
              <w:left w:val="single" w:sz="6" w:space="0" w:color="auto"/>
              <w:bottom w:val="single" w:sz="6" w:space="0" w:color="auto"/>
              <w:right w:val="single" w:sz="6" w:space="0" w:color="auto"/>
            </w:tcBorders>
          </w:tcPr>
          <w:p w:rsidR="00625723"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ULBR</w:t>
            </w:r>
          </w:p>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rPr>
                <w:rFonts w:ascii="Arial" w:eastAsia="Times New Roman" w:hAnsi="Arial" w:cs="Arial"/>
                <w:b/>
                <w:bCs/>
                <w:spacing w:val="8"/>
                <w:sz w:val="20"/>
                <w:szCs w:val="20"/>
                <w:lang w:val="en-US" w:eastAsia="zh-CN"/>
              </w:rPr>
            </w:pPr>
            <w:r>
              <w:rPr>
                <w:rFonts w:ascii="Arial" w:hAnsi="Arial" w:cs="Arial"/>
                <w:sz w:val="20"/>
                <w:szCs w:val="20"/>
                <w:lang w:eastAsia="zh-CN"/>
              </w:rPr>
              <w:t>Ex Equipment certification of “open type” devices under IEC 60079-15 and IEC 60079-7 also require associated IP testing (e.g. IP 54), and as such, should follow a consistent approach with 60079-31 unless the standards committee specifically prohibits it.   Given that this decision sheet would create a deviation from current practice and a difference of approach between these standards, we feel this is more appropriate for the TC31 MT rather than a ExTAG decision sheet.</w:t>
            </w:r>
          </w:p>
        </w:tc>
        <w:tc>
          <w:tcPr>
            <w:tcW w:w="3608"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Refer to MT60079-31</w:t>
            </w:r>
          </w:p>
        </w:tc>
        <w:tc>
          <w:tcPr>
            <w:tcW w:w="305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sidRPr="00753698">
              <w:rPr>
                <w:rFonts w:ascii="Arial" w:eastAsia="Times New Roman" w:hAnsi="Arial" w:cs="Arial"/>
                <w:b/>
                <w:bCs/>
                <w:spacing w:val="8"/>
                <w:sz w:val="20"/>
                <w:szCs w:val="20"/>
                <w:lang w:val="en-US" w:eastAsia="zh-CN"/>
              </w:rPr>
              <w:t xml:space="preserve">Not accepted - </w:t>
            </w:r>
            <w:r>
              <w:rPr>
                <w:rFonts w:ascii="Arial" w:eastAsia="Times New Roman" w:hAnsi="Arial" w:cs="Arial"/>
                <w:b/>
                <w:bCs/>
                <w:spacing w:val="8"/>
                <w:sz w:val="20"/>
                <w:szCs w:val="20"/>
                <w:lang w:val="en-US" w:eastAsia="zh-CN"/>
              </w:rPr>
              <w:t>The answer as written is the position of TC 31.</w:t>
            </w:r>
          </w:p>
        </w:tc>
      </w:tr>
      <w:tr w:rsidR="00625723" w:rsidRPr="00E9539F" w:rsidTr="00BC5006">
        <w:trPr>
          <w:trHeight w:val="20"/>
        </w:trPr>
        <w:tc>
          <w:tcPr>
            <w:tcW w:w="1134" w:type="dxa"/>
            <w:tcBorders>
              <w:top w:val="single" w:sz="6" w:space="0" w:color="auto"/>
              <w:left w:val="single" w:sz="6" w:space="0" w:color="auto"/>
              <w:bottom w:val="single" w:sz="6" w:space="0" w:color="auto"/>
              <w:right w:val="single" w:sz="6" w:space="0" w:color="auto"/>
            </w:tcBorders>
          </w:tcPr>
          <w:p w:rsidR="00625723"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ULD</w:t>
            </w:r>
          </w:p>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625723" w:rsidRPr="00BC5006" w:rsidRDefault="00625723" w:rsidP="009547C6">
            <w:pPr>
              <w:widowControl w:val="0"/>
              <w:snapToGrid w:val="0"/>
              <w:spacing w:after="0" w:line="240" w:lineRule="auto"/>
              <w:rPr>
                <w:rFonts w:ascii="Arial" w:hAnsi="Arial" w:cs="Arial"/>
                <w:sz w:val="20"/>
                <w:szCs w:val="20"/>
                <w:lang w:eastAsia="zh-CN"/>
              </w:rPr>
            </w:pPr>
            <w:r>
              <w:rPr>
                <w:rFonts w:ascii="Arial" w:hAnsi="Arial" w:cs="Arial"/>
                <w:sz w:val="20"/>
                <w:szCs w:val="20"/>
                <w:lang w:eastAsia="zh-CN"/>
              </w:rPr>
              <w:t>Ex Equipment certification of “open type” devices under IEC 60079-15 and IEC 60079-7 also require associated IP testing (e.g. IP 54), and as such, should follow a consistent approach with 60079-31 unless the standards committee specifically prohibits it.   Given that this decision sheet would create a deviation from current practice and a difference of approach between these standards, we feel this is more appropriate for the TC31 MT rather than a ExTAG decision sheet.</w:t>
            </w:r>
            <w:bookmarkStart w:id="0" w:name="_GoBack"/>
            <w:bookmarkEnd w:id="0"/>
          </w:p>
        </w:tc>
        <w:tc>
          <w:tcPr>
            <w:tcW w:w="3608"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Refer this matter to MT60079-31</w:t>
            </w:r>
          </w:p>
        </w:tc>
        <w:tc>
          <w:tcPr>
            <w:tcW w:w="3054" w:type="dxa"/>
            <w:tcBorders>
              <w:top w:val="single" w:sz="6" w:space="0" w:color="auto"/>
              <w:left w:val="single" w:sz="6" w:space="0" w:color="auto"/>
              <w:bottom w:val="single" w:sz="6" w:space="0" w:color="auto"/>
              <w:right w:val="single" w:sz="6" w:space="0" w:color="auto"/>
            </w:tcBorders>
          </w:tcPr>
          <w:p w:rsidR="00625723" w:rsidRPr="00E9539F" w:rsidRDefault="00625723" w:rsidP="00625723">
            <w:pPr>
              <w:widowControl w:val="0"/>
              <w:snapToGrid w:val="0"/>
              <w:spacing w:after="0" w:line="240" w:lineRule="auto"/>
              <w:jc w:val="center"/>
              <w:rPr>
                <w:rFonts w:ascii="Arial" w:eastAsia="Times New Roman" w:hAnsi="Arial" w:cs="Arial"/>
                <w:b/>
                <w:bCs/>
                <w:spacing w:val="8"/>
                <w:sz w:val="20"/>
                <w:szCs w:val="20"/>
                <w:lang w:val="en-US" w:eastAsia="zh-CN"/>
              </w:rPr>
            </w:pPr>
            <w:r w:rsidRPr="00753698">
              <w:rPr>
                <w:rFonts w:ascii="Arial" w:eastAsia="Times New Roman" w:hAnsi="Arial" w:cs="Arial"/>
                <w:b/>
                <w:bCs/>
                <w:spacing w:val="8"/>
                <w:sz w:val="20"/>
                <w:szCs w:val="20"/>
                <w:lang w:val="en-US" w:eastAsia="zh-CN"/>
              </w:rPr>
              <w:t xml:space="preserve">Not accepted - </w:t>
            </w:r>
            <w:r>
              <w:rPr>
                <w:rFonts w:ascii="Arial" w:eastAsia="Times New Roman" w:hAnsi="Arial" w:cs="Arial"/>
                <w:b/>
                <w:bCs/>
                <w:spacing w:val="8"/>
                <w:sz w:val="20"/>
                <w:szCs w:val="20"/>
                <w:lang w:val="en-US" w:eastAsia="zh-CN"/>
              </w:rPr>
              <w:t>The answer as written is the position of TC 31.</w:t>
            </w:r>
          </w:p>
        </w:tc>
      </w:tr>
    </w:tbl>
    <w:p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2B" w:rsidRDefault="00884B2B" w:rsidP="00E9539F">
      <w:pPr>
        <w:spacing w:after="0" w:line="240" w:lineRule="auto"/>
      </w:pPr>
      <w:r>
        <w:separator/>
      </w:r>
    </w:p>
  </w:endnote>
  <w:endnote w:type="continuationSeparator" w:id="0">
    <w:p w:rsidR="00884B2B" w:rsidRDefault="00884B2B"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47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47C6">
      <w:rPr>
        <w:b/>
        <w:bCs/>
        <w:noProof/>
      </w:rPr>
      <w:t>7</w:t>
    </w:r>
    <w:r>
      <w:rPr>
        <w:b/>
        <w:bCs/>
        <w:sz w:val="24"/>
        <w:szCs w:val="24"/>
      </w:rPr>
      <w:fldChar w:fldCharType="end"/>
    </w:r>
  </w:p>
  <w:p w:rsidR="00AB0574" w:rsidRDefault="00AB05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2B" w:rsidRDefault="00884B2B" w:rsidP="00E9539F">
      <w:pPr>
        <w:spacing w:after="0" w:line="240" w:lineRule="auto"/>
      </w:pPr>
      <w:r>
        <w:separator/>
      </w:r>
    </w:p>
  </w:footnote>
  <w:footnote w:type="continuationSeparator" w:id="0">
    <w:p w:rsidR="00884B2B" w:rsidRDefault="00884B2B"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9F" w:rsidRDefault="009547C6">
    <w:pPr>
      <w:pStyle w:val="Header"/>
      <w:rPr>
        <w:noProof/>
        <w:lang w:eastAsia="en-AU"/>
      </w:rPr>
    </w:pPr>
    <w:r w:rsidRPr="005723CB">
      <w:rPr>
        <w:noProof/>
        <w:lang w:eastAsia="en-AU"/>
      </w:rPr>
      <w:drawing>
        <wp:inline distT="0" distB="0" distL="0" distR="0">
          <wp:extent cx="1200150" cy="5334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r>
      <w:rPr>
        <w:noProof/>
        <w:lang w:eastAsia="en-AU"/>
      </w:rPr>
      <w:t xml:space="preserve"> </w:t>
    </w:r>
  </w:p>
  <w:p w:rsidR="009547C6" w:rsidRPr="009547C6" w:rsidRDefault="009547C6" w:rsidP="009547C6">
    <w:pPr>
      <w:pStyle w:val="Header"/>
      <w:jc w:val="right"/>
      <w:rPr>
        <w:rFonts w:ascii="Arial" w:hAnsi="Arial" w:cs="Arial"/>
        <w:b/>
        <w:noProof/>
        <w:sz w:val="21"/>
        <w:szCs w:val="21"/>
        <w:lang w:eastAsia="en-AU"/>
      </w:rPr>
    </w:pPr>
    <w:r w:rsidRPr="009547C6">
      <w:rPr>
        <w:rFonts w:ascii="Arial" w:hAnsi="Arial" w:cs="Arial"/>
        <w:b/>
        <w:noProof/>
        <w:sz w:val="21"/>
        <w:szCs w:val="21"/>
        <w:lang w:eastAsia="en-AU"/>
      </w:rPr>
      <w:t>ExTAG/605/CC</w:t>
    </w:r>
  </w:p>
  <w:p w:rsidR="009547C6" w:rsidRPr="009547C6" w:rsidRDefault="009547C6" w:rsidP="009547C6">
    <w:pPr>
      <w:pStyle w:val="Header"/>
      <w:jc w:val="right"/>
      <w:rPr>
        <w:rFonts w:ascii="Arial" w:hAnsi="Arial" w:cs="Arial"/>
        <w:b/>
        <w:sz w:val="21"/>
        <w:szCs w:val="21"/>
      </w:rPr>
    </w:pPr>
    <w:r w:rsidRPr="009547C6">
      <w:rPr>
        <w:rFonts w:ascii="Arial" w:hAnsi="Arial" w:cs="Arial"/>
        <w:b/>
        <w:noProof/>
        <w:sz w:val="21"/>
        <w:szCs w:val="21"/>
        <w:lang w:eastAsia="en-AU"/>
      </w:rPr>
      <w:t>May 2020</w:t>
    </w:r>
  </w:p>
  <w:p w:rsidR="00E9539F" w:rsidRPr="00700A17" w:rsidRDefault="00700A17" w:rsidP="00E9539F">
    <w:pPr>
      <w:pStyle w:val="Header"/>
      <w:jc w:val="right"/>
      <w:rPr>
        <w:rFonts w:ascii="Arial" w:hAnsi="Arial" w:cs="Arial"/>
        <w:b/>
      </w:rPr>
    </w:pPr>
    <w:r w:rsidRPr="00700A17">
      <w:rPr>
        <w:rFonts w:ascii="Arial" w:hAnsi="Arial" w:cs="Arial"/>
        <w:b/>
      </w:rPr>
      <w:t xml:space="preserve"> </w:t>
    </w:r>
    <w:r w:rsidR="00E9539F" w:rsidRPr="00700A17">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4208"/>
    <w:rsid w:val="00044ECE"/>
    <w:rsid w:val="000660D1"/>
    <w:rsid w:val="000C0347"/>
    <w:rsid w:val="000C3B59"/>
    <w:rsid w:val="000E67AB"/>
    <w:rsid w:val="001122F9"/>
    <w:rsid w:val="00132197"/>
    <w:rsid w:val="00171422"/>
    <w:rsid w:val="001B54AC"/>
    <w:rsid w:val="001E2437"/>
    <w:rsid w:val="001E6685"/>
    <w:rsid w:val="002008D9"/>
    <w:rsid w:val="00277F57"/>
    <w:rsid w:val="002B2258"/>
    <w:rsid w:val="002D52F6"/>
    <w:rsid w:val="002E376F"/>
    <w:rsid w:val="002E53FE"/>
    <w:rsid w:val="00303458"/>
    <w:rsid w:val="0038795C"/>
    <w:rsid w:val="003C1FEF"/>
    <w:rsid w:val="003D55BA"/>
    <w:rsid w:val="003E3E7D"/>
    <w:rsid w:val="00440130"/>
    <w:rsid w:val="00450085"/>
    <w:rsid w:val="004577A0"/>
    <w:rsid w:val="004A076A"/>
    <w:rsid w:val="00546903"/>
    <w:rsid w:val="0055506D"/>
    <w:rsid w:val="00575993"/>
    <w:rsid w:val="005860FC"/>
    <w:rsid w:val="005C07EA"/>
    <w:rsid w:val="005D318E"/>
    <w:rsid w:val="005E429E"/>
    <w:rsid w:val="00625723"/>
    <w:rsid w:val="00700A17"/>
    <w:rsid w:val="00726399"/>
    <w:rsid w:val="00753698"/>
    <w:rsid w:val="00763A07"/>
    <w:rsid w:val="00795C9C"/>
    <w:rsid w:val="00797212"/>
    <w:rsid w:val="007A45D9"/>
    <w:rsid w:val="007A4EF7"/>
    <w:rsid w:val="007E7158"/>
    <w:rsid w:val="00866268"/>
    <w:rsid w:val="00875EAD"/>
    <w:rsid w:val="00884B2B"/>
    <w:rsid w:val="008868D5"/>
    <w:rsid w:val="008B6129"/>
    <w:rsid w:val="008F1672"/>
    <w:rsid w:val="009547C6"/>
    <w:rsid w:val="0096704B"/>
    <w:rsid w:val="0099559B"/>
    <w:rsid w:val="009C3AF0"/>
    <w:rsid w:val="009C54F4"/>
    <w:rsid w:val="009D6FA0"/>
    <w:rsid w:val="00A02EDB"/>
    <w:rsid w:val="00A06575"/>
    <w:rsid w:val="00A078DA"/>
    <w:rsid w:val="00A17B56"/>
    <w:rsid w:val="00A36D19"/>
    <w:rsid w:val="00A42F3E"/>
    <w:rsid w:val="00A86D5C"/>
    <w:rsid w:val="00A87877"/>
    <w:rsid w:val="00AA23F0"/>
    <w:rsid w:val="00AB0574"/>
    <w:rsid w:val="00AE58D5"/>
    <w:rsid w:val="00AE6119"/>
    <w:rsid w:val="00B305EB"/>
    <w:rsid w:val="00B477D5"/>
    <w:rsid w:val="00B70417"/>
    <w:rsid w:val="00BB6590"/>
    <w:rsid w:val="00BC5006"/>
    <w:rsid w:val="00BD14AF"/>
    <w:rsid w:val="00C64DFB"/>
    <w:rsid w:val="00CE4FEB"/>
    <w:rsid w:val="00CE621F"/>
    <w:rsid w:val="00D53BD3"/>
    <w:rsid w:val="00D93875"/>
    <w:rsid w:val="00E25E63"/>
    <w:rsid w:val="00E821A8"/>
    <w:rsid w:val="00E9539F"/>
    <w:rsid w:val="00ED3761"/>
    <w:rsid w:val="00ED44A4"/>
    <w:rsid w:val="00EE194D"/>
    <w:rsid w:val="00EE4633"/>
    <w:rsid w:val="00F53909"/>
    <w:rsid w:val="00F636A1"/>
    <w:rsid w:val="00F65189"/>
    <w:rsid w:val="00F74D8C"/>
    <w:rsid w:val="00FA3913"/>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F7C2D4"/>
  <w15:chartTrackingRefBased/>
  <w15:docId w15:val="{F3F3DE5E-A254-47FC-8CA8-6C7DF6EC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BalloonText">
    <w:name w:val="Balloon Text"/>
    <w:basedOn w:val="Normal"/>
    <w:link w:val="BalloonTextChar"/>
    <w:uiPriority w:val="99"/>
    <w:semiHidden/>
    <w:unhideWhenUsed/>
    <w:rsid w:val="00795C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5C9C"/>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4" Type="http://schemas.openxmlformats.org/officeDocument/2006/relationships/styles" Target="styles.xml"/><Relationship Id="rId9" Type="http://schemas.openxmlformats.org/officeDocument/2006/relationships/hyperlink" Target="mailto:christine.kane@iec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73CD397240448905DE3633907C1EC" ma:contentTypeVersion="13" ma:contentTypeDescription="Create a new document." ma:contentTypeScope="" ma:versionID="efc9964e34d1541cebc7c13de29b5e3f">
  <xsd:schema xmlns:xsd="http://www.w3.org/2001/XMLSchema" xmlns:xs="http://www.w3.org/2001/XMLSchema" xmlns:p="http://schemas.microsoft.com/office/2006/metadata/properties" xmlns:ns3="a2e715a4-902f-404e-b6e2-755a72ca7b6e" xmlns:ns4="b69b8e79-3cac-47a0-aac9-0135d71ce279" targetNamespace="http://schemas.microsoft.com/office/2006/metadata/properties" ma:root="true" ma:fieldsID="c6d16df7d48f37dc7654595ed176161f" ns3:_="" ns4:_="">
    <xsd:import namespace="a2e715a4-902f-404e-b6e2-755a72ca7b6e"/>
    <xsd:import namespace="b69b8e79-3cac-47a0-aac9-0135d71ce2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715a4-902f-404e-b6e2-755a72ca7b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b8e79-3cac-47a0-aac9-0135d71ce2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BD327-0FD0-4FE6-8A37-08E6198FB8A4}">
  <ds:schemaRefs>
    <ds:schemaRef ds:uri="http://schemas.microsoft.com/sharepoint/v3/contenttype/forms"/>
  </ds:schemaRefs>
</ds:datastoreItem>
</file>

<file path=customXml/itemProps2.xml><?xml version="1.0" encoding="utf-8"?>
<ds:datastoreItem xmlns:ds="http://schemas.openxmlformats.org/officeDocument/2006/customXml" ds:itemID="{6BEF6287-229A-4A54-836F-D78F424A2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715a4-902f-404e-b6e2-755a72ca7b6e"/>
    <ds:schemaRef ds:uri="b69b8e79-3cac-47a0-aac9-0135d71ce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2893D-52B8-41EE-9042-2BACDCA922D0}">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b69b8e79-3cac-47a0-aac9-0135d71ce279"/>
    <ds:schemaRef ds:uri="a2e715a4-902f-404e-b6e2-755a72ca7b6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1219</Words>
  <Characters>6950</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2020-05-15T00:26:00Z</dcterms:created>
  <dcterms:modified xsi:type="dcterms:W3CDTF">2020-05-15T00:26:00Z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0x01010081D73CD397240448905DE3633907C1EC</vt:lpwstr>
  </property>
</Properties>
</file>